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C3" w:rsidRDefault="004B1DC3" w:rsidP="004B1DC3">
      <w:pPr>
        <w:rPr>
          <w:rFonts w:ascii="Arial" w:hAnsi="Arial" w:cs="Arial"/>
          <w:b/>
          <w:color w:val="1F4E79" w:themeColor="accent1" w:themeShade="80"/>
          <w:sz w:val="28"/>
          <w:szCs w:val="28"/>
        </w:rPr>
      </w:pPr>
      <w:r>
        <w:rPr>
          <w:noProof/>
          <w:sz w:val="28"/>
          <w:szCs w:val="28"/>
          <w:lang w:eastAsia="en-GB"/>
        </w:rPr>
        <w:drawing>
          <wp:inline distT="0" distB="0" distL="0" distR="0" wp14:anchorId="1C0095DB" wp14:editId="5D81A8E1">
            <wp:extent cx="2796540" cy="983072"/>
            <wp:effectExtent l="0" t="0" r="3810" b="7620"/>
            <wp:docPr id="2" name="Picture 2" descr="Y:\Logos\RRC Logos\Logo_RRC_blueman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RC Logos\Logo_RRC_blueman_wa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540" cy="983072"/>
                    </a:xfrm>
                    <a:prstGeom prst="rect">
                      <a:avLst/>
                    </a:prstGeom>
                    <a:noFill/>
                    <a:ln>
                      <a:noFill/>
                    </a:ln>
                  </pic:spPr>
                </pic:pic>
              </a:graphicData>
            </a:graphic>
          </wp:inline>
        </w:drawing>
      </w:r>
    </w:p>
    <w:p w:rsidR="005F0A34" w:rsidRDefault="005F0A34"/>
    <w:p w:rsidR="004B1DC3" w:rsidRDefault="004B1DC3" w:rsidP="004865EB">
      <w:pPr>
        <w:pStyle w:val="Title"/>
      </w:pPr>
      <w:r>
        <w:t xml:space="preserve">RRC </w:t>
      </w:r>
      <w:r w:rsidR="00DA43CA">
        <w:t>Science and Technical Officer</w:t>
      </w:r>
    </w:p>
    <w:p w:rsidR="004B1DC3" w:rsidRDefault="004B1DC3" w:rsidP="004B1DC3">
      <w:pPr>
        <w:pStyle w:val="Heading2"/>
      </w:pPr>
    </w:p>
    <w:p w:rsidR="004B1DC3" w:rsidRDefault="004B1DC3" w:rsidP="004B1DC3">
      <w:pPr>
        <w:pStyle w:val="Heading2"/>
      </w:pPr>
      <w:r>
        <w:t>Information</w:t>
      </w:r>
    </w:p>
    <w:p w:rsidR="004B1DC3" w:rsidRDefault="004B1DC3" w:rsidP="00937998">
      <w:pPr>
        <w:rPr>
          <w:lang w:val="en-US"/>
        </w:rPr>
      </w:pPr>
    </w:p>
    <w:tbl>
      <w:tblPr>
        <w:tblpPr w:leftFromText="180" w:rightFromText="180" w:vertAnchor="text" w:tblpX="2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425"/>
      </w:tblGrid>
      <w:tr w:rsidR="004B1DC3" w:rsidRPr="00937998" w:rsidTr="00937998">
        <w:trPr>
          <w:trHeight w:val="557"/>
        </w:trPr>
        <w:tc>
          <w:tcPr>
            <w:tcW w:w="3591" w:type="dxa"/>
            <w:vAlign w:val="center"/>
          </w:tcPr>
          <w:p w:rsidR="004B1DC3" w:rsidRPr="00EB0335" w:rsidRDefault="004B1DC3" w:rsidP="00937998">
            <w:pPr>
              <w:pStyle w:val="Contentslisting"/>
              <w:rPr>
                <w:rFonts w:asciiTheme="minorHAnsi" w:hAnsiTheme="minorHAnsi" w:cstheme="minorHAnsi"/>
              </w:rPr>
            </w:pPr>
            <w:r w:rsidRPr="00EB0335">
              <w:rPr>
                <w:rFonts w:asciiTheme="minorHAnsi" w:hAnsiTheme="minorHAnsi" w:cstheme="minorHAnsi"/>
              </w:rPr>
              <w:t>Job title:</w:t>
            </w:r>
          </w:p>
        </w:tc>
        <w:tc>
          <w:tcPr>
            <w:tcW w:w="5425" w:type="dxa"/>
            <w:vAlign w:val="center"/>
          </w:tcPr>
          <w:p w:rsidR="004B1DC3" w:rsidRPr="00EB0335" w:rsidRDefault="00EB0335" w:rsidP="00EB0335">
            <w:pPr>
              <w:pStyle w:val="PlainText"/>
              <w:rPr>
                <w:rFonts w:asciiTheme="minorHAnsi" w:eastAsia="MS Mincho" w:hAnsiTheme="minorHAnsi" w:cstheme="minorHAnsi"/>
                <w:sz w:val="24"/>
                <w:szCs w:val="24"/>
              </w:rPr>
            </w:pPr>
            <w:r w:rsidRPr="00EB0335">
              <w:rPr>
                <w:rFonts w:asciiTheme="minorHAnsi" w:eastAsia="MS Mincho" w:hAnsiTheme="minorHAnsi" w:cstheme="minorHAnsi"/>
                <w:sz w:val="24"/>
                <w:szCs w:val="24"/>
              </w:rPr>
              <w:t>RRC Science &amp; Technical Officer</w:t>
            </w:r>
          </w:p>
        </w:tc>
      </w:tr>
      <w:tr w:rsidR="004B1DC3" w:rsidRPr="00937998" w:rsidTr="00937998">
        <w:trPr>
          <w:trHeight w:val="569"/>
        </w:trPr>
        <w:tc>
          <w:tcPr>
            <w:tcW w:w="3591"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Vacancy reference:</w:t>
            </w:r>
          </w:p>
        </w:tc>
        <w:tc>
          <w:tcPr>
            <w:tcW w:w="5425" w:type="dxa"/>
            <w:vAlign w:val="center"/>
          </w:tcPr>
          <w:p w:rsidR="004B1DC3" w:rsidRPr="00EB0335" w:rsidRDefault="004B1DC3" w:rsidP="00A5653A">
            <w:pPr>
              <w:pStyle w:val="Contentslisting"/>
              <w:rPr>
                <w:rFonts w:asciiTheme="minorHAnsi" w:hAnsiTheme="minorHAnsi"/>
              </w:rPr>
            </w:pPr>
            <w:r w:rsidRPr="00EB0335">
              <w:rPr>
                <w:rFonts w:asciiTheme="minorHAnsi" w:hAnsiTheme="minorHAnsi"/>
              </w:rPr>
              <w:t>3</w:t>
            </w:r>
            <w:r w:rsidR="00A5653A" w:rsidRPr="00EB0335">
              <w:rPr>
                <w:rFonts w:asciiTheme="minorHAnsi" w:hAnsiTheme="minorHAnsi"/>
              </w:rPr>
              <w:t>235</w:t>
            </w:r>
          </w:p>
        </w:tc>
      </w:tr>
      <w:tr w:rsidR="004B1DC3" w:rsidRPr="00937998" w:rsidTr="00937998">
        <w:trPr>
          <w:trHeight w:val="570"/>
        </w:trPr>
        <w:tc>
          <w:tcPr>
            <w:tcW w:w="3591" w:type="dxa"/>
            <w:vAlign w:val="center"/>
          </w:tcPr>
          <w:p w:rsidR="004B1DC3" w:rsidRPr="00EB0335" w:rsidRDefault="004B1DC3" w:rsidP="00937998">
            <w:pPr>
              <w:pStyle w:val="Contentslisting"/>
              <w:rPr>
                <w:rFonts w:asciiTheme="minorHAnsi" w:hAnsiTheme="minorHAnsi" w:cstheme="minorHAnsi"/>
              </w:rPr>
            </w:pPr>
            <w:r w:rsidRPr="00EB0335">
              <w:rPr>
                <w:rFonts w:asciiTheme="minorHAnsi" w:hAnsiTheme="minorHAnsi" w:cstheme="minorHAnsi"/>
              </w:rPr>
              <w:t>Job type:</w:t>
            </w:r>
          </w:p>
        </w:tc>
        <w:tc>
          <w:tcPr>
            <w:tcW w:w="5425" w:type="dxa"/>
            <w:vAlign w:val="center"/>
          </w:tcPr>
          <w:p w:rsidR="00EB0335" w:rsidRPr="00EB0335" w:rsidRDefault="00EB0335" w:rsidP="00EB0335">
            <w:pPr>
              <w:pStyle w:val="PlainText"/>
              <w:rPr>
                <w:rFonts w:asciiTheme="minorHAnsi" w:eastAsia="MS Mincho" w:hAnsiTheme="minorHAnsi" w:cstheme="minorHAnsi"/>
                <w:sz w:val="24"/>
                <w:szCs w:val="24"/>
              </w:rPr>
            </w:pPr>
            <w:r w:rsidRPr="00EB0335">
              <w:rPr>
                <w:rFonts w:asciiTheme="minorHAnsi" w:eastAsia="MS Mincho" w:hAnsiTheme="minorHAnsi" w:cstheme="minorHAnsi"/>
                <w:sz w:val="24"/>
                <w:szCs w:val="24"/>
              </w:rPr>
              <w:t xml:space="preserve">Full time, </w:t>
            </w:r>
          </w:p>
          <w:p w:rsidR="004B1DC3" w:rsidRPr="00EB0335" w:rsidRDefault="00EB0335" w:rsidP="00EB0335">
            <w:pPr>
              <w:pStyle w:val="PlainText"/>
              <w:rPr>
                <w:rFonts w:asciiTheme="minorHAnsi" w:eastAsia="MS Mincho" w:hAnsiTheme="minorHAnsi" w:cstheme="minorHAnsi"/>
                <w:sz w:val="24"/>
                <w:szCs w:val="24"/>
              </w:rPr>
            </w:pPr>
            <w:r w:rsidRPr="00EB0335">
              <w:rPr>
                <w:rFonts w:asciiTheme="minorHAnsi" w:eastAsia="MS Mincho" w:hAnsiTheme="minorHAnsi" w:cstheme="minorHAnsi"/>
                <w:sz w:val="24"/>
                <w:szCs w:val="24"/>
              </w:rPr>
              <w:t xml:space="preserve">3 year contract initially – renewable thereafter </w:t>
            </w:r>
          </w:p>
        </w:tc>
      </w:tr>
      <w:tr w:rsidR="004B1DC3" w:rsidRPr="00937998" w:rsidTr="00937998">
        <w:trPr>
          <w:trHeight w:val="691"/>
        </w:trPr>
        <w:tc>
          <w:tcPr>
            <w:tcW w:w="3591"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Hours of work:</w:t>
            </w:r>
          </w:p>
        </w:tc>
        <w:tc>
          <w:tcPr>
            <w:tcW w:w="5425"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37 hours per week, normally worked Monday to Friday</w:t>
            </w:r>
          </w:p>
        </w:tc>
      </w:tr>
      <w:tr w:rsidR="00937998" w:rsidRPr="00937998" w:rsidTr="00937998">
        <w:trPr>
          <w:trHeight w:val="691"/>
        </w:trPr>
        <w:tc>
          <w:tcPr>
            <w:tcW w:w="3591" w:type="dxa"/>
            <w:vAlign w:val="center"/>
          </w:tcPr>
          <w:p w:rsidR="00937998" w:rsidRPr="00EB0335" w:rsidRDefault="00937998" w:rsidP="00937998">
            <w:pPr>
              <w:pStyle w:val="Contentslisting"/>
              <w:rPr>
                <w:rFonts w:asciiTheme="minorHAnsi" w:hAnsiTheme="minorHAnsi"/>
              </w:rPr>
            </w:pPr>
            <w:r w:rsidRPr="00EB0335">
              <w:rPr>
                <w:rFonts w:asciiTheme="minorHAnsi" w:hAnsiTheme="minorHAnsi"/>
              </w:rPr>
              <w:t>Salary details:</w:t>
            </w:r>
          </w:p>
        </w:tc>
        <w:tc>
          <w:tcPr>
            <w:tcW w:w="5425" w:type="dxa"/>
            <w:vAlign w:val="center"/>
          </w:tcPr>
          <w:p w:rsidR="00937998" w:rsidRPr="00EB0335" w:rsidRDefault="00EB0335" w:rsidP="00937998">
            <w:pPr>
              <w:pStyle w:val="Contentslisting"/>
              <w:rPr>
                <w:rFonts w:asciiTheme="minorHAnsi" w:hAnsiTheme="minorHAnsi" w:cstheme="minorHAnsi"/>
              </w:rPr>
            </w:pPr>
            <w:r w:rsidRPr="00EB0335">
              <w:rPr>
                <w:rFonts w:asciiTheme="minorHAnsi" w:eastAsia="MS Mincho" w:hAnsiTheme="minorHAnsi" w:cstheme="minorHAnsi"/>
              </w:rPr>
              <w:t>Salary level 5 – range £33,309 to £37,127 per annum (Dependent on skills, experience and qualifications)</w:t>
            </w:r>
          </w:p>
        </w:tc>
      </w:tr>
      <w:tr w:rsidR="004B1DC3" w:rsidRPr="00937998" w:rsidTr="00937998">
        <w:trPr>
          <w:trHeight w:val="560"/>
        </w:trPr>
        <w:tc>
          <w:tcPr>
            <w:tcW w:w="3591"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Responsible to:</w:t>
            </w:r>
          </w:p>
        </w:tc>
        <w:tc>
          <w:tcPr>
            <w:tcW w:w="5425"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Marc Naura, RRC Science and Technical Manager</w:t>
            </w:r>
          </w:p>
        </w:tc>
      </w:tr>
      <w:tr w:rsidR="00DA43CA" w:rsidRPr="00937998" w:rsidTr="00937998">
        <w:trPr>
          <w:trHeight w:val="560"/>
        </w:trPr>
        <w:tc>
          <w:tcPr>
            <w:tcW w:w="3591" w:type="dxa"/>
            <w:vAlign w:val="center"/>
          </w:tcPr>
          <w:p w:rsidR="00DA43CA" w:rsidRPr="00EB0335" w:rsidRDefault="00DA43CA" w:rsidP="00937998">
            <w:pPr>
              <w:pStyle w:val="Contentslisting"/>
              <w:rPr>
                <w:rFonts w:asciiTheme="minorHAnsi" w:hAnsiTheme="minorHAnsi"/>
              </w:rPr>
            </w:pPr>
            <w:r>
              <w:rPr>
                <w:rFonts w:asciiTheme="minorHAnsi" w:hAnsiTheme="minorHAnsi"/>
              </w:rPr>
              <w:t>Location:</w:t>
            </w:r>
          </w:p>
        </w:tc>
        <w:tc>
          <w:tcPr>
            <w:tcW w:w="5425" w:type="dxa"/>
            <w:vAlign w:val="center"/>
          </w:tcPr>
          <w:p w:rsidR="00DA43CA" w:rsidRPr="00EB0335" w:rsidRDefault="00DA43CA" w:rsidP="00937998">
            <w:pPr>
              <w:pStyle w:val="Contentslisting"/>
              <w:rPr>
                <w:rFonts w:asciiTheme="minorHAnsi" w:hAnsiTheme="minorHAnsi"/>
              </w:rPr>
            </w:pPr>
            <w:r>
              <w:rPr>
                <w:rFonts w:asciiTheme="minorHAnsi" w:hAnsiTheme="minorHAnsi"/>
              </w:rPr>
              <w:t>RRC Offices, Cranfield University campus, Bedfordshire, MK43 0AL</w:t>
            </w:r>
          </w:p>
        </w:tc>
      </w:tr>
      <w:tr w:rsidR="004B1DC3" w:rsidRPr="00937998" w:rsidTr="00937998">
        <w:trPr>
          <w:trHeight w:val="568"/>
        </w:trPr>
        <w:tc>
          <w:tcPr>
            <w:tcW w:w="3591"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Start date:</w:t>
            </w:r>
          </w:p>
        </w:tc>
        <w:tc>
          <w:tcPr>
            <w:tcW w:w="5425"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As soon as possible</w:t>
            </w:r>
          </w:p>
        </w:tc>
      </w:tr>
      <w:tr w:rsidR="004B1DC3" w:rsidRPr="00937998" w:rsidTr="00937998">
        <w:trPr>
          <w:trHeight w:val="562"/>
        </w:trPr>
        <w:tc>
          <w:tcPr>
            <w:tcW w:w="3591" w:type="dxa"/>
            <w:vAlign w:val="center"/>
          </w:tcPr>
          <w:p w:rsidR="004B1DC3" w:rsidRPr="00EB0335" w:rsidRDefault="004B1DC3" w:rsidP="00937998">
            <w:pPr>
              <w:pStyle w:val="Contentslisting"/>
              <w:rPr>
                <w:rFonts w:asciiTheme="minorHAnsi" w:hAnsiTheme="minorHAnsi"/>
              </w:rPr>
            </w:pPr>
            <w:r w:rsidRPr="00EB0335">
              <w:rPr>
                <w:rFonts w:asciiTheme="minorHAnsi" w:hAnsiTheme="minorHAnsi"/>
              </w:rPr>
              <w:t>Closing date for applications:</w:t>
            </w:r>
          </w:p>
        </w:tc>
        <w:tc>
          <w:tcPr>
            <w:tcW w:w="5425" w:type="dxa"/>
            <w:vAlign w:val="center"/>
          </w:tcPr>
          <w:p w:rsidR="004B1DC3" w:rsidRPr="00EB0335" w:rsidRDefault="00EB0335" w:rsidP="00937998">
            <w:pPr>
              <w:pStyle w:val="Contentslisting"/>
              <w:rPr>
                <w:rFonts w:asciiTheme="minorHAnsi" w:hAnsiTheme="minorHAnsi"/>
              </w:rPr>
            </w:pPr>
            <w:r w:rsidRPr="00EB0335">
              <w:rPr>
                <w:rFonts w:asciiTheme="minorHAnsi" w:hAnsiTheme="minorHAnsi"/>
              </w:rPr>
              <w:t>19</w:t>
            </w:r>
            <w:r w:rsidRPr="00EB0335">
              <w:rPr>
                <w:rFonts w:asciiTheme="minorHAnsi" w:hAnsiTheme="minorHAnsi"/>
                <w:vertAlign w:val="superscript"/>
              </w:rPr>
              <w:t>th</w:t>
            </w:r>
            <w:r w:rsidRPr="00EB0335">
              <w:rPr>
                <w:rFonts w:asciiTheme="minorHAnsi" w:hAnsiTheme="minorHAnsi"/>
              </w:rPr>
              <w:t xml:space="preserve"> March</w:t>
            </w:r>
            <w:r w:rsidR="00A5653A" w:rsidRPr="00EB0335">
              <w:rPr>
                <w:rFonts w:asciiTheme="minorHAnsi" w:hAnsiTheme="minorHAnsi"/>
              </w:rPr>
              <w:t xml:space="preserve"> 2020</w:t>
            </w:r>
          </w:p>
        </w:tc>
      </w:tr>
      <w:tr w:rsidR="00A5653A" w:rsidRPr="00937998" w:rsidTr="00937998">
        <w:trPr>
          <w:trHeight w:val="562"/>
        </w:trPr>
        <w:tc>
          <w:tcPr>
            <w:tcW w:w="3591" w:type="dxa"/>
            <w:vAlign w:val="center"/>
          </w:tcPr>
          <w:p w:rsidR="00A5653A" w:rsidRPr="00EB0335" w:rsidRDefault="00A5653A" w:rsidP="00A5653A">
            <w:pPr>
              <w:pStyle w:val="Contentslisting"/>
              <w:rPr>
                <w:rFonts w:asciiTheme="minorHAnsi" w:hAnsiTheme="minorHAnsi"/>
              </w:rPr>
            </w:pPr>
            <w:r w:rsidRPr="00EB0335">
              <w:rPr>
                <w:rFonts w:asciiTheme="minorHAnsi" w:hAnsiTheme="minorHAnsi"/>
              </w:rPr>
              <w:t>Interview Date:</w:t>
            </w:r>
          </w:p>
        </w:tc>
        <w:tc>
          <w:tcPr>
            <w:tcW w:w="5425" w:type="dxa"/>
            <w:vAlign w:val="center"/>
          </w:tcPr>
          <w:p w:rsidR="00A5653A" w:rsidRPr="00EB0335" w:rsidRDefault="00EB0335" w:rsidP="00A5653A">
            <w:pPr>
              <w:pStyle w:val="Contentslisting"/>
              <w:rPr>
                <w:rFonts w:asciiTheme="minorHAnsi" w:hAnsiTheme="minorHAnsi"/>
              </w:rPr>
            </w:pPr>
            <w:r w:rsidRPr="00EB0335">
              <w:rPr>
                <w:rFonts w:asciiTheme="minorHAnsi" w:hAnsiTheme="minorHAnsi"/>
              </w:rPr>
              <w:t>2</w:t>
            </w:r>
            <w:r w:rsidRPr="00EB0335">
              <w:rPr>
                <w:rFonts w:asciiTheme="minorHAnsi" w:hAnsiTheme="minorHAnsi"/>
                <w:vertAlign w:val="superscript"/>
              </w:rPr>
              <w:t>nd</w:t>
            </w:r>
            <w:r w:rsidRPr="00EB0335">
              <w:rPr>
                <w:rFonts w:asciiTheme="minorHAnsi" w:hAnsiTheme="minorHAnsi"/>
              </w:rPr>
              <w:t xml:space="preserve"> or 3</w:t>
            </w:r>
            <w:r w:rsidRPr="00EB0335">
              <w:rPr>
                <w:rFonts w:asciiTheme="minorHAnsi" w:hAnsiTheme="minorHAnsi"/>
                <w:vertAlign w:val="superscript"/>
              </w:rPr>
              <w:t>rd</w:t>
            </w:r>
            <w:r w:rsidRPr="00EB0335">
              <w:rPr>
                <w:rFonts w:asciiTheme="minorHAnsi" w:hAnsiTheme="minorHAnsi"/>
              </w:rPr>
              <w:t xml:space="preserve"> April</w:t>
            </w:r>
            <w:r w:rsidR="00A5653A" w:rsidRPr="00EB0335">
              <w:rPr>
                <w:rFonts w:asciiTheme="minorHAnsi" w:hAnsiTheme="minorHAnsi"/>
              </w:rPr>
              <w:t xml:space="preserve"> 2020</w:t>
            </w:r>
          </w:p>
        </w:tc>
      </w:tr>
    </w:tbl>
    <w:p w:rsidR="004B1DC3" w:rsidRDefault="004B1DC3" w:rsidP="004B1DC3">
      <w:pPr>
        <w:rPr>
          <w:lang w:val="en-US"/>
        </w:rPr>
      </w:pPr>
    </w:p>
    <w:p w:rsidR="004B1DC3" w:rsidRPr="00043D63" w:rsidRDefault="004B1DC3" w:rsidP="004B1DC3">
      <w:pPr>
        <w:pStyle w:val="Heading2"/>
      </w:pPr>
      <w:r w:rsidRPr="00043D63">
        <w:t xml:space="preserve">River Restoration Centre </w:t>
      </w:r>
    </w:p>
    <w:p w:rsidR="004B1DC3" w:rsidRDefault="004B1DC3" w:rsidP="004B1DC3"/>
    <w:p w:rsidR="004B1DC3" w:rsidRPr="004B1DC3" w:rsidRDefault="004B1DC3" w:rsidP="004B1DC3">
      <w:pPr>
        <w:rPr>
          <w:rFonts w:cs="Arial"/>
          <w:snapToGrid w:val="0"/>
          <w:color w:val="000000"/>
        </w:rPr>
      </w:pPr>
      <w:r w:rsidRPr="009A4234">
        <w:t>The RRC is an external</w:t>
      </w:r>
      <w:r>
        <w:t xml:space="preserve"> Limited Company: a</w:t>
      </w:r>
      <w:r w:rsidRPr="009A4234">
        <w:t xml:space="preserve"> not-for-profit information and advice centre, supporting all aspects of river restoration, habitat enhancement and best practice river management.  RRC </w:t>
      </w:r>
      <w:proofErr w:type="gramStart"/>
      <w:r w:rsidRPr="009A4234">
        <w:t>is based</w:t>
      </w:r>
      <w:proofErr w:type="gramEnd"/>
      <w:r w:rsidRPr="009A4234">
        <w:t xml:space="preserve"> at Cranfield University within the Cranfield Water Science </w:t>
      </w:r>
      <w:r w:rsidRPr="004B1DC3">
        <w:t xml:space="preserve">Institute. </w:t>
      </w:r>
      <w:r w:rsidRPr="004B1DC3">
        <w:rPr>
          <w:rFonts w:cs="Arial"/>
          <w:snapToGrid w:val="0"/>
          <w:color w:val="000000"/>
        </w:rPr>
        <w:t>Your employment contract will be with Cranfield University under a long-standing service agreement, whilst your role is directly working for The River Restoration Centre ltd.</w:t>
      </w:r>
    </w:p>
    <w:p w:rsidR="004B1DC3" w:rsidRPr="009A4234" w:rsidRDefault="004B1DC3" w:rsidP="004B1DC3">
      <w:r w:rsidRPr="009A4234">
        <w:t>The RRC independently funds its activities through UK environmental agency funded service level agreements and a variety of advisory work and dissemination activities.</w:t>
      </w:r>
    </w:p>
    <w:p w:rsidR="004B1DC3" w:rsidRDefault="004B1DC3" w:rsidP="004B1DC3">
      <w:r w:rsidRPr="009A4234">
        <w:lastRenderedPageBreak/>
        <w:t xml:space="preserve">For further information about the </w:t>
      </w:r>
      <w:proofErr w:type="gramStart"/>
      <w:r w:rsidRPr="009A4234">
        <w:t>RRC</w:t>
      </w:r>
      <w:proofErr w:type="gramEnd"/>
      <w:r w:rsidRPr="009A4234">
        <w:t xml:space="preserve"> please visit our website </w:t>
      </w:r>
      <w:hyperlink r:id="rId6" w:history="1">
        <w:r w:rsidR="000879EE" w:rsidRPr="00060B4D">
          <w:rPr>
            <w:rStyle w:val="Hyperlink"/>
          </w:rPr>
          <w:t xml:space="preserve">www.therrc.co.uk/about-us  </w:t>
        </w:r>
      </w:hyperlink>
      <w:r w:rsidRPr="009A4234">
        <w:t xml:space="preserve"> </w:t>
      </w:r>
    </w:p>
    <w:p w:rsidR="004B1DC3" w:rsidRDefault="004B1DC3" w:rsidP="004B1DC3"/>
    <w:p w:rsidR="004B1DC3" w:rsidRDefault="004B1DC3" w:rsidP="004B1DC3">
      <w:pPr>
        <w:pStyle w:val="Heading2"/>
      </w:pPr>
      <w:r>
        <w:t xml:space="preserve">RRC </w:t>
      </w:r>
      <w:proofErr w:type="spellStart"/>
      <w:r>
        <w:t>Organisation</w:t>
      </w:r>
      <w:proofErr w:type="spellEnd"/>
      <w:r>
        <w:t xml:space="preserve"> Structure</w:t>
      </w:r>
    </w:p>
    <w:p w:rsidR="004B1DC3" w:rsidRPr="004B1DC3" w:rsidRDefault="004B1DC3" w:rsidP="004B1DC3">
      <w:pPr>
        <w:rPr>
          <w:lang w:val="en-US"/>
        </w:rPr>
      </w:pPr>
    </w:p>
    <w:p w:rsidR="004B1DC3" w:rsidRPr="00392BBA" w:rsidRDefault="005600CA" w:rsidP="004B1DC3">
      <w:r w:rsidRPr="00413AAE">
        <w:rPr>
          <w:noProof/>
          <w:lang w:eastAsia="en-GB"/>
        </w:rPr>
        <mc:AlternateContent>
          <mc:Choice Requires="wpc">
            <w:drawing>
              <wp:inline distT="0" distB="0" distL="0" distR="0" wp14:anchorId="59DE1C22" wp14:editId="38EA1D38">
                <wp:extent cx="5731510" cy="3530600"/>
                <wp:effectExtent l="0" t="0" r="307340"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18"/>
                        <wps:cNvSpPr txBox="1">
                          <a:spLocks noChangeArrowheads="1"/>
                        </wps:cNvSpPr>
                        <wps:spPr bwMode="auto">
                          <a:xfrm>
                            <a:off x="2663083" y="2058622"/>
                            <a:ext cx="1000964" cy="370399"/>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L4 River Restoration Adviser </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100439" y="1679258"/>
                            <a:ext cx="887730" cy="3448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L3 Centre Administrator</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3791829" y="2358879"/>
                            <a:ext cx="863600" cy="38256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L3 </w:t>
                              </w:r>
                              <w:r w:rsidRPr="00583940">
                                <w:rPr>
                                  <w:rFonts w:ascii="Calibri" w:eastAsia="Calibri" w:hAnsi="Calibri"/>
                                  <w:sz w:val="16"/>
                                  <w:szCs w:val="16"/>
                                </w:rPr>
                                <w:t>Information Officer</w:t>
                              </w:r>
                            </w:p>
                          </w:txbxContent>
                        </wps:txbx>
                        <wps:bodyPr rot="0" vert="horz" wrap="square" lIns="91440" tIns="45720" rIns="91440" bIns="45720" anchor="t" anchorCtr="0" upright="1">
                          <a:noAutofit/>
                        </wps:bodyPr>
                      </wps:wsp>
                      <wps:wsp>
                        <wps:cNvPr id="6" name="Elbow Connector 30"/>
                        <wps:cNvCnPr>
                          <a:cxnSpLocks noChangeShapeType="1"/>
                        </wps:cNvCnPr>
                        <wps:spPr bwMode="auto">
                          <a:xfrm>
                            <a:off x="4068689" y="1022031"/>
                            <a:ext cx="1452245" cy="65722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7" name="Elbow Connector 31"/>
                        <wps:cNvCnPr>
                          <a:cxnSpLocks noChangeShapeType="1"/>
                          <a:stCxn id="3" idx="3"/>
                          <a:endCxn id="5" idx="0"/>
                        </wps:cNvCnPr>
                        <wps:spPr bwMode="auto">
                          <a:xfrm>
                            <a:off x="3664047" y="2243822"/>
                            <a:ext cx="559582" cy="11505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8" name="Elbow Connector 33"/>
                        <wps:cNvCnPr>
                          <a:cxnSpLocks noChangeShapeType="1"/>
                          <a:stCxn id="3" idx="2"/>
                          <a:endCxn id="27" idx="0"/>
                        </wps:cNvCnPr>
                        <wps:spPr bwMode="auto">
                          <a:xfrm rot="5400000">
                            <a:off x="2866806" y="2388216"/>
                            <a:ext cx="255954" cy="33756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9" name="Elbow Connector 36"/>
                        <wps:cNvCnPr>
                          <a:cxnSpLocks noChangeShapeType="1"/>
                        </wps:cNvCnPr>
                        <wps:spPr bwMode="auto">
                          <a:xfrm rot="10800000" flipV="1">
                            <a:off x="1693501" y="1022031"/>
                            <a:ext cx="1549689" cy="275678"/>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11" name="Elbow Connector 37"/>
                        <wps:cNvCnPr>
                          <a:cxnSpLocks noChangeShapeType="1"/>
                          <a:stCxn id="26" idx="3"/>
                          <a:endCxn id="3" idx="0"/>
                        </wps:cNvCnPr>
                        <wps:spPr bwMode="auto">
                          <a:xfrm>
                            <a:off x="2188165" y="1506105"/>
                            <a:ext cx="975400" cy="55251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12" name="Text Box 18"/>
                        <wps:cNvSpPr txBox="1">
                          <a:spLocks noChangeArrowheads="1"/>
                        </wps:cNvSpPr>
                        <wps:spPr bwMode="auto">
                          <a:xfrm>
                            <a:off x="467604" y="723900"/>
                            <a:ext cx="574675" cy="574675"/>
                          </a:xfrm>
                          <a:prstGeom prst="rect">
                            <a:avLst/>
                          </a:prstGeom>
                          <a:gradFill rotWithShape="1">
                            <a:gsLst>
                              <a:gs pos="0">
                                <a:srgbClr val="FFBE86"/>
                              </a:gs>
                              <a:gs pos="35001">
                                <a:srgbClr val="FFD0AA"/>
                              </a:gs>
                              <a:gs pos="100000">
                                <a:srgbClr val="FFEBDB"/>
                              </a:gs>
                            </a:gsLst>
                            <a:lin ang="16200000" scaled="1"/>
                          </a:gradFill>
                          <a:ln w="9525" algn="ctr">
                            <a:solidFill>
                              <a:srgbClr val="F69240"/>
                            </a:solidFill>
                            <a:miter lim="800000"/>
                            <a:headEnd/>
                            <a:tailEnd/>
                          </a:ln>
                          <a:effectLst>
                            <a:outerShdw blurRad="40000" dist="20000" dir="5400000" rotWithShape="0">
                              <a:srgbClr val="000000">
                                <a:alpha val="37999"/>
                              </a:srgbClr>
                            </a:outerShdw>
                          </a:effectLst>
                        </wps:spPr>
                        <wps:txbx>
                          <w:txbxContent>
                            <w:p w:rsidR="005600CA" w:rsidRPr="00FC15B6" w:rsidRDefault="005600CA" w:rsidP="005600CA">
                              <w:pPr>
                                <w:pStyle w:val="NormalWeb"/>
                                <w:spacing w:before="0" w:beforeAutospacing="0" w:after="200" w:afterAutospacing="0" w:line="276" w:lineRule="auto"/>
                                <w:contextualSpacing/>
                                <w:jc w:val="center"/>
                                <w:rPr>
                                  <w:rFonts w:ascii="Calibri" w:eastAsia="Calibri" w:hAnsi="Calibri"/>
                                  <w:sz w:val="10"/>
                                  <w:szCs w:val="22"/>
                                </w:rPr>
                              </w:pPr>
                            </w:p>
                            <w:p w:rsidR="005600CA" w:rsidRPr="00FC15B6" w:rsidRDefault="005600CA" w:rsidP="005600CA">
                              <w:pPr>
                                <w:pStyle w:val="NormalWeb"/>
                                <w:spacing w:before="0" w:beforeAutospacing="0" w:after="200" w:afterAutospacing="0" w:line="276" w:lineRule="auto"/>
                                <w:contextualSpacing/>
                                <w:jc w:val="center"/>
                                <w:rPr>
                                  <w:rFonts w:ascii="Calibri" w:hAnsi="Calibri"/>
                                  <w:sz w:val="18"/>
                                </w:rPr>
                              </w:pPr>
                              <w:r w:rsidRPr="00FC15B6">
                                <w:rPr>
                                  <w:rFonts w:ascii="Calibri" w:eastAsia="Calibri" w:hAnsi="Calibri"/>
                                  <w:sz w:val="16"/>
                                  <w:szCs w:val="22"/>
                                </w:rPr>
                                <w:t>Expert Advisers</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88500" y="3136900"/>
                            <a:ext cx="1206899" cy="246379"/>
                          </a:xfrm>
                          <a:prstGeom prst="rect">
                            <a:avLst/>
                          </a:prstGeom>
                          <a:ln>
                            <a:noFill/>
                            <a:headEnd/>
                            <a:tailEnd/>
                          </a:ln>
                        </wps:spPr>
                        <wps:style>
                          <a:lnRef idx="1">
                            <a:schemeClr val="accent4"/>
                          </a:lnRef>
                          <a:fillRef idx="2">
                            <a:schemeClr val="accent4"/>
                          </a:fillRef>
                          <a:effectRef idx="1">
                            <a:schemeClr val="accent4"/>
                          </a:effectRef>
                          <a:fontRef idx="minor">
                            <a:schemeClr val="dk1"/>
                          </a:fontRef>
                        </wps:style>
                        <wps:txbx>
                          <w:txbxContent>
                            <w:p w:rsidR="005600CA" w:rsidRPr="008A502C" w:rsidRDefault="005600CA" w:rsidP="005600CA">
                              <w:pPr>
                                <w:pStyle w:val="NormalWeb"/>
                                <w:spacing w:before="0" w:beforeAutospacing="0" w:after="200" w:afterAutospacing="0" w:line="276" w:lineRule="auto"/>
                                <w:jc w:val="center"/>
                                <w:rPr>
                                  <w:rFonts w:ascii="Calibri" w:eastAsia="Calibri" w:hAnsi="Calibri"/>
                                  <w:sz w:val="16"/>
                                  <w:szCs w:val="22"/>
                                </w:rPr>
                              </w:pPr>
                              <w:r>
                                <w:rPr>
                                  <w:rFonts w:ascii="Calibri" w:eastAsia="Calibri" w:hAnsi="Calibri"/>
                                  <w:sz w:val="16"/>
                                  <w:szCs w:val="22"/>
                                </w:rPr>
                                <w:t xml:space="preserve">Line Manager </w:t>
                              </w:r>
                              <w:proofErr w:type="gramStart"/>
                              <w:r>
                                <w:rPr>
                                  <w:rFonts w:ascii="Calibri" w:eastAsia="Calibri" w:hAnsi="Calibri"/>
                                  <w:sz w:val="16"/>
                                  <w:szCs w:val="22"/>
                                </w:rPr>
                                <w:t>position</w:t>
                              </w:r>
                              <w:r w:rsidR="00EB0335">
                                <w:rPr>
                                  <w:rFonts w:ascii="Calibri" w:eastAsia="Calibri" w:hAnsi="Calibri"/>
                                  <w:sz w:val="16"/>
                                  <w:szCs w:val="22"/>
                                </w:rPr>
                                <w:t>s</w:t>
                              </w:r>
                              <w:proofErr w:type="gramEnd"/>
                              <w:r w:rsidRPr="008A502C">
                                <w:rPr>
                                  <w:rFonts w:ascii="Calibri" w:eastAsia="Calibri" w:hAnsi="Calibri"/>
                                  <w:sz w:val="16"/>
                                  <w:szCs w:val="22"/>
                                </w:rPr>
                                <w:t xml:space="preserve"> </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1584218" y="198745"/>
                            <a:ext cx="1983701" cy="355600"/>
                          </a:xfrm>
                          <a:prstGeom prst="rect">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outerShdw blurRad="40000" dist="20000" dir="5400000" rotWithShape="0">
                              <a:srgbClr val="000000">
                                <a:alpha val="37999"/>
                              </a:srgbClr>
                            </a:outerShdw>
                          </a:effectLst>
                        </wps:spPr>
                        <wps:txbx>
                          <w:txbxContent>
                            <w:p w:rsidR="005600CA" w:rsidRPr="0092091F" w:rsidRDefault="005600CA" w:rsidP="005600CA">
                              <w:pPr>
                                <w:contextualSpacing/>
                                <w:jc w:val="center"/>
                                <w:rPr>
                                  <w:sz w:val="6"/>
                                  <w:szCs w:val="16"/>
                                </w:rPr>
                              </w:pPr>
                            </w:p>
                            <w:p w:rsidR="005600CA" w:rsidRPr="00CB2CC6" w:rsidRDefault="005600CA" w:rsidP="005600CA">
                              <w:pPr>
                                <w:jc w:val="center"/>
                                <w:rPr>
                                  <w:sz w:val="18"/>
                                  <w:szCs w:val="16"/>
                                </w:rPr>
                              </w:pPr>
                              <w:r w:rsidRPr="00CB2CC6">
                                <w:rPr>
                                  <w:sz w:val="18"/>
                                  <w:szCs w:val="16"/>
                                </w:rPr>
                                <w:t>RRC Board of Directors</w:t>
                              </w:r>
                            </w:p>
                            <w:p w:rsidR="005600CA" w:rsidRPr="006F0E28" w:rsidRDefault="005600CA" w:rsidP="005600CA">
                              <w:pPr>
                                <w:jc w:val="center"/>
                                <w:rPr>
                                  <w:sz w:val="16"/>
                                  <w:szCs w:val="16"/>
                                </w:rPr>
                              </w:pPr>
                            </w:p>
                          </w:txbxContent>
                        </wps:txbx>
                        <wps:bodyPr rot="0" vert="horz" wrap="square" lIns="91440" tIns="45720" rIns="91440" bIns="45720" anchor="t" anchorCtr="0" upright="1">
                          <a:noAutofit/>
                        </wps:bodyPr>
                      </wps:wsp>
                      <wpg:wgp>
                        <wpg:cNvPr id="16" name="Group 16"/>
                        <wpg:cNvGrpSpPr/>
                        <wpg:grpSpPr>
                          <a:xfrm>
                            <a:off x="906731" y="963686"/>
                            <a:ext cx="2238375" cy="2255520"/>
                            <a:chOff x="502285" y="922655"/>
                            <a:chExt cx="2238375" cy="2255520"/>
                          </a:xfrm>
                        </wpg:grpSpPr>
                        <wps:wsp>
                          <wps:cNvPr id="17" name="Straight Connector 123"/>
                          <wps:cNvCnPr>
                            <a:cxnSpLocks noChangeShapeType="1"/>
                          </wps:cNvCnPr>
                          <wps:spPr bwMode="auto">
                            <a:xfrm>
                              <a:off x="1244600" y="922655"/>
                              <a:ext cx="1123950" cy="190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g:grpSp>
                          <wpg:cNvPr id="18" name="Group 18"/>
                          <wpg:cNvGrpSpPr/>
                          <wpg:grpSpPr>
                            <a:xfrm>
                              <a:off x="502285" y="925195"/>
                              <a:ext cx="2238375" cy="2252980"/>
                              <a:chOff x="502285" y="925195"/>
                              <a:chExt cx="2238375" cy="2252980"/>
                            </a:xfrm>
                          </wpg:grpSpPr>
                          <wps:wsp>
                            <wps:cNvPr id="19" name="Straight Connector 78"/>
                            <wps:cNvCnPr>
                              <a:cxnSpLocks noChangeShapeType="1"/>
                            </wps:cNvCnPr>
                            <wps:spPr bwMode="auto">
                              <a:xfrm>
                                <a:off x="1242695" y="1614805"/>
                                <a:ext cx="14605" cy="156273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0" name="Straight Connector 79"/>
                            <wps:cNvCnPr>
                              <a:cxnSpLocks noChangeShapeType="1"/>
                            </wps:cNvCnPr>
                            <wps:spPr bwMode="auto">
                              <a:xfrm flipV="1">
                                <a:off x="1259840" y="3175000"/>
                                <a:ext cx="1480820" cy="317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1" name="Straight Connector 81"/>
                            <wps:cNvCnPr>
                              <a:cxnSpLocks noChangeShapeType="1"/>
                            </wps:cNvCnPr>
                            <wps:spPr bwMode="auto">
                              <a:xfrm>
                                <a:off x="502285" y="2747646"/>
                                <a:ext cx="850900" cy="106838"/>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2" name="Straight Connector 124"/>
                            <wps:cNvCnPr>
                              <a:cxnSpLocks noChangeShapeType="1"/>
                            </wps:cNvCnPr>
                            <wps:spPr bwMode="auto">
                              <a:xfrm>
                                <a:off x="1239520" y="925195"/>
                                <a:ext cx="2540" cy="52260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g:grpSp>
                      </wpg:wgp>
                      <wps:wsp>
                        <wps:cNvPr id="23" name="Text Box 6"/>
                        <wps:cNvSpPr txBox="1">
                          <a:spLocks noChangeArrowheads="1"/>
                        </wps:cNvSpPr>
                        <wps:spPr bwMode="auto">
                          <a:xfrm>
                            <a:off x="4183967" y="191125"/>
                            <a:ext cx="1839996" cy="3556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Default="005600CA" w:rsidP="005600CA">
                              <w:pPr>
                                <w:jc w:val="center"/>
                                <w:rPr>
                                  <w:rFonts w:ascii="Calibri" w:hAnsi="Calibri"/>
                                  <w:sz w:val="18"/>
                                  <w:szCs w:val="16"/>
                                </w:rPr>
                              </w:pPr>
                              <w:r>
                                <w:rPr>
                                  <w:rFonts w:ascii="Calibri" w:hAnsi="Calibri"/>
                                  <w:sz w:val="18"/>
                                  <w:szCs w:val="16"/>
                                </w:rPr>
                                <w:t xml:space="preserve">Director of </w:t>
                              </w:r>
                              <w:r w:rsidRPr="00CB2CC6">
                                <w:rPr>
                                  <w:rFonts w:ascii="Calibri" w:hAnsi="Calibri"/>
                                  <w:sz w:val="18"/>
                                  <w:szCs w:val="16"/>
                                </w:rPr>
                                <w:t>Water</w:t>
                              </w:r>
                            </w:p>
                            <w:p w:rsidR="005600CA" w:rsidRPr="00CB2CC6" w:rsidRDefault="005600CA" w:rsidP="005600CA">
                              <w:pPr>
                                <w:jc w:val="center"/>
                                <w:rPr>
                                  <w:rFonts w:ascii="Calibri" w:hAnsi="Calibri"/>
                                  <w:sz w:val="18"/>
                                  <w:szCs w:val="16"/>
                                </w:rPr>
                              </w:pPr>
                              <w:r>
                                <w:rPr>
                                  <w:rFonts w:ascii="Calibri" w:hAnsi="Calibri"/>
                                  <w:sz w:val="18"/>
                                  <w:szCs w:val="16"/>
                                </w:rPr>
                                <w:t>Cranfield University</w:t>
                              </w:r>
                            </w:p>
                            <w:p w:rsidR="005600CA" w:rsidRPr="006F0E28" w:rsidRDefault="005600CA" w:rsidP="005600CA">
                              <w:pPr>
                                <w:jc w:val="center"/>
                                <w:rPr>
                                  <w:sz w:val="16"/>
                                  <w:szCs w:val="16"/>
                                </w:rPr>
                              </w:pPr>
                            </w:p>
                          </w:txbxContent>
                        </wps:txbx>
                        <wps:bodyPr rot="0" vert="horz" wrap="square" lIns="91440" tIns="45720" rIns="91440" bIns="45720" anchor="ctr" anchorCtr="0" upright="1">
                          <a:noAutofit/>
                        </wps:bodyPr>
                      </wps:wsp>
                      <wps:wsp>
                        <wps:cNvPr id="24" name="Straight Connector 62"/>
                        <wps:cNvCnPr>
                          <a:cxnSpLocks noChangeShapeType="1"/>
                          <a:endCxn id="23" idx="2"/>
                        </wps:cNvCnPr>
                        <wps:spPr bwMode="auto">
                          <a:xfrm flipV="1">
                            <a:off x="4068528" y="546725"/>
                            <a:ext cx="1035235" cy="302904"/>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5" name="Elbow Connector 25"/>
                        <wps:cNvCnPr/>
                        <wps:spPr>
                          <a:xfrm rot="16200000" flipH="1">
                            <a:off x="873123" y="1180393"/>
                            <a:ext cx="207530" cy="443893"/>
                          </a:xfrm>
                          <a:prstGeom prst="bentConnector2">
                            <a:avLst/>
                          </a:prstGeom>
                          <a:ln>
                            <a:prstDash val="lgDash"/>
                          </a:ln>
                        </wps:spPr>
                        <wps:style>
                          <a:lnRef idx="1">
                            <a:schemeClr val="dk1"/>
                          </a:lnRef>
                          <a:fillRef idx="0">
                            <a:schemeClr val="dk1"/>
                          </a:fillRef>
                          <a:effectRef idx="0">
                            <a:schemeClr val="dk1"/>
                          </a:effectRef>
                          <a:fontRef idx="minor">
                            <a:schemeClr val="tx1"/>
                          </a:fontRef>
                        </wps:style>
                        <wps:bodyPr/>
                      </wps:wsp>
                      <wps:wsp>
                        <wps:cNvPr id="26" name="Text Box 18"/>
                        <wps:cNvSpPr txBox="1">
                          <a:spLocks noChangeArrowheads="1"/>
                        </wps:cNvSpPr>
                        <wps:spPr bwMode="auto">
                          <a:xfrm>
                            <a:off x="1198835" y="1297709"/>
                            <a:ext cx="989330" cy="416791"/>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L6 Science &amp; Technical Manager</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2189133" y="2684975"/>
                            <a:ext cx="1273734" cy="3657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sidRPr="00614302">
                                <w:rPr>
                                  <w:rFonts w:ascii="Calibri" w:eastAsia="Calibri" w:hAnsi="Calibri"/>
                                  <w:sz w:val="16"/>
                                  <w:szCs w:val="16"/>
                                </w:rPr>
                                <w:t xml:space="preserve">VACANT </w:t>
                              </w:r>
                              <w:r>
                                <w:rPr>
                                  <w:rFonts w:ascii="Calibri" w:eastAsia="Calibri" w:hAnsi="Calibri"/>
                                  <w:sz w:val="16"/>
                                  <w:szCs w:val="16"/>
                                </w:rPr>
                                <w:br/>
                                <w:t>L2 Information Assistant L2</w:t>
                              </w: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3243189" y="849628"/>
                            <a:ext cx="825500" cy="34480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A11C49" w:rsidRDefault="005600CA" w:rsidP="005600CA">
                              <w:pPr>
                                <w:jc w:val="center"/>
                                <w:rPr>
                                  <w:sz w:val="16"/>
                                </w:rPr>
                              </w:pPr>
                              <w:r w:rsidRPr="00A11C49">
                                <w:rPr>
                                  <w:sz w:val="16"/>
                                </w:rPr>
                                <w:t>L7 Managing Director</w:t>
                              </w:r>
                            </w:p>
                          </w:txbxContent>
                        </wps:txbx>
                        <wps:bodyPr rot="0" vert="horz" wrap="square" lIns="91440" tIns="45720" rIns="91440" bIns="45720" anchor="t" anchorCtr="0" upright="1">
                          <a:noAutofit/>
                        </wps:bodyPr>
                      </wps:wsp>
                      <wps:wsp>
                        <wps:cNvPr id="29" name="Text Box 18"/>
                        <wps:cNvSpPr txBox="1">
                          <a:spLocks noChangeArrowheads="1"/>
                        </wps:cNvSpPr>
                        <wps:spPr bwMode="auto">
                          <a:xfrm>
                            <a:off x="87923" y="2063334"/>
                            <a:ext cx="1260181" cy="360997"/>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413AAE" w:rsidRDefault="005600CA" w:rsidP="005600CA">
                              <w:pPr>
                                <w:pStyle w:val="NormalWeb"/>
                                <w:spacing w:before="0" w:beforeAutospacing="0" w:after="200" w:afterAutospacing="0" w:line="276" w:lineRule="auto"/>
                                <w:jc w:val="center"/>
                                <w:rPr>
                                  <w:rFonts w:asciiTheme="minorHAnsi" w:hAnsiTheme="minorHAnsi"/>
                                </w:rPr>
                              </w:pPr>
                              <w:r w:rsidRPr="008A502C">
                                <w:rPr>
                                  <w:rFonts w:asciiTheme="minorHAnsi" w:eastAsia="Calibri" w:hAnsiTheme="minorHAnsi"/>
                                  <w:bCs/>
                                  <w:sz w:val="16"/>
                                  <w:szCs w:val="16"/>
                                </w:rPr>
                                <w:t>L5</w:t>
                              </w:r>
                              <w:r>
                                <w:rPr>
                                  <w:rFonts w:asciiTheme="minorHAnsi" w:eastAsia="Calibri" w:hAnsiTheme="minorHAnsi"/>
                                  <w:b/>
                                  <w:bCs/>
                                  <w:sz w:val="16"/>
                                  <w:szCs w:val="16"/>
                                </w:rPr>
                                <w:t xml:space="preserve"> </w:t>
                              </w:r>
                              <w:r>
                                <w:rPr>
                                  <w:rFonts w:asciiTheme="minorHAnsi" w:eastAsia="Calibri" w:hAnsiTheme="minorHAnsi"/>
                                  <w:sz w:val="16"/>
                                  <w:szCs w:val="16"/>
                                </w:rPr>
                                <w:t xml:space="preserve">Science and Technical </w:t>
                              </w:r>
                              <w:proofErr w:type="gramStart"/>
                              <w:r>
                                <w:rPr>
                                  <w:rFonts w:asciiTheme="minorHAnsi" w:eastAsia="Calibri" w:hAnsiTheme="minorHAnsi"/>
                                  <w:sz w:val="16"/>
                                  <w:szCs w:val="16"/>
                                </w:rPr>
                                <w:t>Officer &amp;</w:t>
                              </w:r>
                              <w:proofErr w:type="gramEnd"/>
                              <w:r>
                                <w:rPr>
                                  <w:rFonts w:asciiTheme="minorHAnsi" w:eastAsia="Calibri" w:hAnsiTheme="minorHAnsi"/>
                                  <w:sz w:val="16"/>
                                  <w:szCs w:val="16"/>
                                </w:rPr>
                                <w:t xml:space="preserve"> </w:t>
                              </w:r>
                              <w:r w:rsidRPr="00BB2E34">
                                <w:rPr>
                                  <w:rFonts w:asciiTheme="minorHAnsi" w:eastAsia="Calibri" w:hAnsiTheme="minorHAnsi"/>
                                  <w:sz w:val="16"/>
                                  <w:szCs w:val="16"/>
                                </w:rPr>
                                <w:t>MICS</w:t>
                              </w:r>
                              <w:r>
                                <w:rPr>
                                  <w:rFonts w:asciiTheme="minorHAnsi" w:eastAsia="Calibri" w:hAnsiTheme="minorHAnsi"/>
                                  <w:sz w:val="16"/>
                                  <w:szCs w:val="16"/>
                                </w:rPr>
                                <w:t xml:space="preserve"> Project</w:t>
                              </w:r>
                            </w:p>
                          </w:txbxContent>
                        </wps:txbx>
                        <wps:bodyPr rot="0" vert="horz" wrap="square" lIns="91440" tIns="45720" rIns="91440" bIns="45720" anchor="t" anchorCtr="0" upright="1">
                          <a:noAutofit/>
                        </wps:bodyPr>
                      </wps:wsp>
                      <wps:wsp>
                        <wps:cNvPr id="31" name="Text Box 18"/>
                        <wps:cNvSpPr txBox="1">
                          <a:spLocks noChangeArrowheads="1"/>
                        </wps:cNvSpPr>
                        <wps:spPr bwMode="auto">
                          <a:xfrm>
                            <a:off x="5077069" y="1679258"/>
                            <a:ext cx="887730" cy="3448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Default="005600CA" w:rsidP="005600CA">
                              <w:pPr>
                                <w:pStyle w:val="NormalWeb"/>
                                <w:spacing w:before="0" w:beforeAutospacing="0" w:after="200" w:afterAutospacing="0" w:line="276" w:lineRule="auto"/>
                                <w:jc w:val="center"/>
                              </w:pPr>
                              <w:r>
                                <w:rPr>
                                  <w:rFonts w:asciiTheme="minorHAnsi" w:eastAsia="Calibri" w:hAnsiTheme="minorHAnsi"/>
                                  <w:sz w:val="16"/>
                                  <w:szCs w:val="16"/>
                                </w:rPr>
                                <w:t>L4 Accounts Technician</w:t>
                              </w:r>
                            </w:p>
                          </w:txbxContent>
                        </wps:txbx>
                        <wps:bodyPr rot="0" vert="horz" wrap="square" lIns="91440" tIns="45720" rIns="91440" bIns="45720" anchor="t" anchorCtr="0" upright="1">
                          <a:noAutofit/>
                        </wps:bodyPr>
                      </wps:wsp>
                      <wps:wsp>
                        <wps:cNvPr id="35" name="Elbow Connector 35"/>
                        <wps:cNvCnPr>
                          <a:cxnSpLocks noChangeShapeType="1"/>
                          <a:stCxn id="28" idx="2"/>
                          <a:endCxn id="4" idx="0"/>
                        </wps:cNvCnPr>
                        <wps:spPr bwMode="auto">
                          <a:xfrm rot="16200000" flipH="1">
                            <a:off x="3857709" y="992662"/>
                            <a:ext cx="484825" cy="88836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6" name="Elbow Connector 36"/>
                        <wps:cNvCnPr>
                          <a:cxnSpLocks noChangeShapeType="1"/>
                          <a:stCxn id="26" idx="2"/>
                          <a:endCxn id="29" idx="0"/>
                        </wps:cNvCnPr>
                        <wps:spPr bwMode="auto">
                          <a:xfrm rot="5400000">
                            <a:off x="1031340" y="1401174"/>
                            <a:ext cx="348834" cy="975486"/>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2" name="Text Box 18"/>
                        <wps:cNvSpPr txBox="1">
                          <a:spLocks noChangeArrowheads="1"/>
                        </wps:cNvSpPr>
                        <wps:spPr bwMode="auto">
                          <a:xfrm>
                            <a:off x="1526651" y="2061549"/>
                            <a:ext cx="962108" cy="495384"/>
                          </a:xfrm>
                          <a:prstGeom prst="rect">
                            <a:avLst/>
                          </a:prstGeom>
                          <a:ln>
                            <a:headEnd/>
                            <a:tailEnd/>
                          </a:ln>
                          <a:effectLst>
                            <a:glow rad="101600">
                              <a:schemeClr val="accent4">
                                <a:satMod val="175000"/>
                                <a:alpha val="40000"/>
                              </a:schemeClr>
                            </a:glow>
                          </a:effectLst>
                        </wps:spPr>
                        <wps:style>
                          <a:lnRef idx="1">
                            <a:schemeClr val="accent6"/>
                          </a:lnRef>
                          <a:fillRef idx="2">
                            <a:schemeClr val="accent6"/>
                          </a:fillRef>
                          <a:effectRef idx="1">
                            <a:schemeClr val="accent6"/>
                          </a:effectRef>
                          <a:fontRef idx="minor">
                            <a:schemeClr val="dk1"/>
                          </a:fontRef>
                        </wps:style>
                        <wps:txbx>
                          <w:txbxContent>
                            <w:p w:rsidR="005600CA" w:rsidRPr="00BB2E34" w:rsidRDefault="005600CA" w:rsidP="005600CA">
                              <w:pPr>
                                <w:pStyle w:val="NormalWeb"/>
                                <w:spacing w:before="0" w:beforeAutospacing="0" w:after="200" w:afterAutospacing="0" w:line="276" w:lineRule="auto"/>
                                <w:jc w:val="center"/>
                                <w:rPr>
                                  <w:rFonts w:asciiTheme="minorHAnsi" w:hAnsiTheme="minorHAnsi"/>
                                </w:rPr>
                              </w:pPr>
                              <w:r w:rsidRPr="00D229FA">
                                <w:rPr>
                                  <w:rFonts w:asciiTheme="minorHAnsi" w:eastAsia="Calibri" w:hAnsiTheme="minorHAnsi"/>
                                  <w:b/>
                                  <w:bCs/>
                                  <w:sz w:val="16"/>
                                  <w:szCs w:val="16"/>
                                </w:rPr>
                                <w:t>VACANT</w:t>
                              </w:r>
                              <w:r w:rsidRPr="00D229FA">
                                <w:rPr>
                                  <w:rFonts w:asciiTheme="minorHAnsi" w:eastAsia="Calibri" w:hAnsiTheme="minorHAnsi"/>
                                  <w:b/>
                                  <w:bCs/>
                                  <w:sz w:val="16"/>
                                  <w:szCs w:val="16"/>
                                </w:rPr>
                                <w:br/>
                              </w:r>
                              <w:r w:rsidR="00EB0335" w:rsidRPr="00EB0335">
                                <w:rPr>
                                  <w:rFonts w:asciiTheme="minorHAnsi" w:eastAsia="Calibri" w:hAnsiTheme="minorHAnsi"/>
                                  <w:b/>
                                  <w:sz w:val="16"/>
                                  <w:szCs w:val="16"/>
                                </w:rPr>
                                <w:t>L5 Science and Technical Officer</w:t>
                              </w:r>
                            </w:p>
                          </w:txbxContent>
                        </wps:txbx>
                        <wps:bodyPr rot="0" vert="horz" wrap="square" lIns="91440" tIns="45720" rIns="91440" bIns="45720" anchor="t" anchorCtr="0" upright="1">
                          <a:noAutofit/>
                        </wps:bodyPr>
                      </wps:wsp>
                      <wps:wsp>
                        <wps:cNvPr id="34" name="Elbow Connector 34"/>
                        <wps:cNvCnPr>
                          <a:cxnSpLocks noChangeShapeType="1"/>
                          <a:stCxn id="26" idx="2"/>
                          <a:endCxn id="32" idx="0"/>
                        </wps:cNvCnPr>
                        <wps:spPr bwMode="auto">
                          <a:xfrm rot="16200000" flipH="1">
                            <a:off x="1677078" y="1730921"/>
                            <a:ext cx="347049" cy="31420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7" name="Elbow Connector 37"/>
                        <wps:cNvCnPr>
                          <a:cxnSpLocks noChangeShapeType="1"/>
                          <a:stCxn id="14" idx="2"/>
                          <a:endCxn id="28" idx="0"/>
                        </wps:cNvCnPr>
                        <wps:spPr bwMode="auto">
                          <a:xfrm rot="16200000" flipH="1">
                            <a:off x="2968239" y="162072"/>
                            <a:ext cx="295283" cy="1079828"/>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E1C22" id="Canvas 33" o:spid="_x0000_s1026" editas="canvas" style="width:451.3pt;height:278pt;mso-position-horizontal-relative:char;mso-position-vertical-relative:line" coordsize="57315,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9eXwwAABtiAAAOAAAAZHJzL2Uyb0RvYy54bWzsXVtz27gVfu9M/wNH74kJ8K6Js+OLlHZm&#10;2+1s0vaZpqhLlyJVko6cdvrf+50DgKJk0bbk2FGyfEkkkQBB4HznfOcC+N1Pd8vM+pyW1aLIzwfi&#10;rT2w0jwpJot8dj74+6fxm3BgVXWcT+KsyNPzwZe0Gvz0/o9/eLdeDVNZzItskpYWOsmr4Xp1PpjX&#10;9Wp4dlYl83QZV2+LVZrj4rQol3GNr+XsbFLGa/S+zM6kbftn66KcrMoiSasKv16ri4P33P90mib1&#10;L9NpldZWdj7A2Gr+t+R/b+jfs/fv4uGsjFfzRaKHER8ximW8yPHQpqvruI6t23Jxr6vlIimLqpjW&#10;b5NieVZMp4sk5XfA2wh7522u4vxzXPHLJJgdM0B8+or93sxo3HkxXmQZZuMMvQ/pN/p/jfVJ6XKW&#10;b9+kfuF79T3rFRawWjVLWT1viB/n8SrlN6+GyV8//620FpPzgTOw8ngJMfqU3tXWZXFniZCWkB6O&#10;uz6ucF99h98hirwc1ernIvmtsvLiah7ns/SiLIv1PI0nGJ6glniFpqnqp6JObtZ/KSZ4TnxbF9zR&#10;3bRc0hRgxSz0Ln3fsUMM5ws+217oS6lEicaV0ONt2458d2AluMMJbCeK+HHx0PS0Kqv6Q1osLfpw&#10;Pighqvyk+PPPVU0ji4fmls0K0NBH+QSX42EdLzL1GbfSAvG70PD1i9RfzOL9mk4xf5tZIXSlV1lp&#10;fY6BizhJ0rx29fiyHHdT/1MIRNNQqul8qKG+n5qmjLymsV6Lhxo3LfjJRV43jZeLvCj3PX3ym1pB&#10;jFTdb2ZAvTctbH13c6fF46aYfMHCloVSAVBZ+DAvyv8MrDXgfz6o/n0bl+nAyv6cQzgi4bqkL/iL&#10;6wUSX8r2lZv2lThP0NX5oB5Y6uNVrXTM7apczOZ4kpqCvLiAQE0XvL40QDUqPXDAR63ci+MIcnka&#10;OHKBE9eJGEfCDyLpMZ4hQRpHYRgEDuaeYeS6oe2dOIycY2FkGh4FI9P45WDE+pcBt5HbHk08K96p&#10;oMkJIhFKhSbpeMAOG50WmnzHtw2aQun5Rm5O1SiZ8R1slEzDU0YTU4YeTYa9aY7nGzSNsptibV0V&#10;eQ5qVJQWzIC25aB6VznRnHiY3OUfdzgeU8dPX1agb1sUTzWh+X4SxXNtP/RDbZpsKW2He9uASbie&#10;lC7AT7bJB0WQwcO26QYsq3kdRag6yF7DxonYWWvQEU/iQXE2g5OV1JoOFdliMgZJo3moytlNQ+jc&#10;i2B0eakHU7VvWy5quFvZYnk+CMFQoQuYSj5IK/mNwUmZ2MEss1vz38iORuEodN+40h+9ce3r6zcX&#10;4yv3jT8WgXftXF9dXYv/EW0T7nC+mEzSnIZqXCzhPs090M6eco4aJ6uZnrPt3pk0gzmY/3nQO6xY&#10;MS68Nf/+epQr6BTrxqgeJtZY8/rqLjd+EdN71npYr3xirkBq+AovtHF2DkSC4/uu7eIFyNmRrhPu&#10;OjueF3mhVEAQwrO9Hgg9EPLZfh8eASHle9zT7yy9pJ+fDwTjjW+AAOV8JBIUy/VcpS9JC5ogQOj7&#10;oQ17RbhwwlAKX6lT47xIAoaJATiB5z/ivGwZCId9XjYQ9MzZRE9bPPmXGFjTZYY4Fdx3yzNqHFEA&#10;ffdO6KBRl7014dDhD2BNQEs6QMQieDiIDjENChDC1gzCmmaL1T9MiENjQ/iR49kQVGBD7GVPnhsx&#10;vSL2JIGNgD1/iG6HL7IFjp497QTK98aVfxz2JCBJHQLPXONwgW/TJwkd3sGfEOJ9Nn+SIgwFdD9j&#10;wbN9oYJYG08iCsi6KP7kgemLnj/1/KmLPwkQ7RMJ3vqBb4PeQIEH0omMM2nYjxe4fqDdY/2Z3K5O&#10;Bf9YBgRZOnZ3yfz8c1HPmV4aszOrtIc6q6xVgQC+rVIGbbd4PL4chWwfMYhZxaxK3w1bBWNFv2w5&#10;0uPxtX1xoR3p7RaU4MEb72kyurw2vjc14WfpwWWLHAkCZEaFj+QltbeqJM7SCb2GmhzzltTxMb7/&#10;2I8kMheqs6/h+3MqR4+/uEX44ON8srZustvy1xjjZlo8sCYLSmLxS9EXZD8MYd5Zrj1TxjOhfo+z&#10;1TxWWSkEM5ucmV4UnsxmDPxNBbz3OfqU+4HupqQhJoMMRJ8CaqVSxcnkUsMQ4GMt4gjHv6dGhEQg&#10;DpLAYTbp+pALLd0dRPExPbKTy46HD0a/dsJHVZ9UbYDFGeMeWDvxa3E/udr2yV6vRkF4oQvqqWhn&#10;FAYIVUMRbliniEIUJoBYc27V8ygzpMzGkcAypmtH4yu7+hQDHY1GF+OxHsS2ue0w0JeXo3FHiy4D&#10;PXLH0VaTVzbQrn9xcWUCQb2BhoHmyfi+9MhsuJ5tap1A6J7ijlOp2r4yrw9lcbsCk1yvZm0D3STC&#10;+Lqlgov6ng/lihQJE5sZ6tf4G4HbQFeHYSLbD5C3IooeIfer2O9GBUiELRGX1LYV4UoPdS6sJJL5&#10;L6rSyUPwJlS+aySl72klksxHukKjq4+G6MOCtoZI6/zi9S1woLWP9LEuY6rAaeURhWwY4WGB5kNi&#10;ZLQWJhQmXZez7rQIrSk0fpLAgCJPu/8ieqzCBT4EFcbpYK9S2O1CsSOivduFWTcz44tsaSd6xnVc&#10;zRU7z2b0WckKxFeXpD3IpFjstCNB7/4D5hG1nN+DcpPz0FDWRYsM96dCeQuInoh2rPkuDGUUPgjl&#10;TQ/dUDZ9fFMoN6HuPVBWMWNSKa+FZOlj4jmQ5wtTjbbRpwJA19pUeL4MHGPnjVo2QNVFnz2Wf9c1&#10;AVRUqkJ5+2Sb3dyXle39qRvpRSEVv8JeOSjmoDAVc4LGYEHwQxo7Ow64gy43OmJTttwLeV/4gphg&#10;k7rZI+ThkcUvR1Kxlg2VgRv4LnvmG/2NSBTFn1iwBcJOziM5yV5//771d5OK2SPaQjbxsVciJ/Ai&#10;SCuzm7Ghd0ZrSwTklWSjbJFoSq+0v8sk48adhtEl1xqRiFfaNgLHeTf1+G1Cm64InchXFYkiggO9&#10;4wzR5ShCAOVrhTZVzuBB95ZNUr/7SidIiLc2iYJGSF4lA5egPvr72IYFC9HN//1me8Bh5gNsplX1&#10;aOpXuLNDWNNe14Bq4j2pUgoesvv3cGc7HjaeaNzZMkJ5wGubmXbGv7sQvo9ZURT2tewGJGJ/9ZYS&#10;oJaTC2mhb0qPqnC2LjdsKiao3PBPpu5Dx1hDRLnJOoH7CBFit62phDdBajvwzDZCFxXs6nq3z/r0&#10;YkNlGbqCo3jCc3bmbra47t8ApYsptuO3m0bdm58eaXjENsL6zkSNO3fjfqutF1TedxoVUwI515D0&#10;I8mpjILA3tmgF0EyGzmlDbFmUjsCiE+rdeh5y2azewsdD+0a58qhprT0VXhL/b2wlia59s1PYRBh&#10;JByl9qUfuqij3YlUIgQfOGBZ7Adgj57/zBKHF/cD2G6x1TjwFAbTsFvnP3AKg2l8hN4/BE867dVX&#10;4qmEld7wSnz6NMyTg819gBSbJ6DJx8jAx1rhUVQImPCo8z0cxmC8j/3sSW0i4aOGNvZh+zCUo9Bk&#10;nvrCaGryQ711apXN0PEHp4EmnL6gXRJUsDoOzNAWmASCsAL5D22b7Ch6ZNfHN+d6xkocjCbT8Cg0&#10;mcYvjCbBzIB8zx5OLThR8dhpwMmz4S75yjj1RwVxwv2k8dRkdns8tfHUGQpTtUKtUBgxryccb7K1&#10;kRFUkrcr3t//DifouI2MTwm/OaHHsQzOPUY4HM88X4ff3NDFaUPK1IWIgPQb4TWt/rHLIV+h0tdp&#10;Ynv3jpNosk6H5k8256o0G4ONPLcyK7BEzwGU2R5HgmAKhXHEkKMLr4RrCxHsUEbHBXZ0NIP2DDeb&#10;GTuig1tR7P48if50IpyQu/9QFqepZPnWMT3hwXx4assC/CaBYyK2/SaEJXD0hLIlbuQ5oXG3O0Dw&#10;FdwmREDau2BnGc4lw2ZkxPBtQZX9hOGOMAJfimucJqvq5tv1lK3NrmoXrUqVNj0xx6OH8YfWEJ5X&#10;asB68ZgQo2l4FO00jV/ajWNN3btxO5sSyWooN+6emWT4PJN2wgh30E5SLM8xk+LBtC/8wMDGJgDO&#10;p+Gc2AjFpltBFscNbCgQFWMRLo5qputPzPv2FrO3mN0Ws8mC3UNUkzY8nnjSJuIORFG64OUQJXEo&#10;E7ajKUQBe4FhvqaQAjWmdO45JdSEHUShyhH0iKp/ZFcOhAN/DGCVKEai/loC/YmD9nd8bv9Nh/f/&#10;BwAA//8DAFBLAwQUAAYACAAAACEAdVmvsNsAAAAFAQAADwAAAGRycy9kb3ducmV2LnhtbEyPwWrD&#10;MBBE74X8g9hAL6WRaohpXcuhBHIptCWOP0CxNpaxtTKSkjh/X7WX9rIwzDDzttzMdmQX9KF3JOFp&#10;JYAhtU731EloDrvHZ2AhKtJqdIQSbhhgUy3uSlVod6U9XurYsVRCoVASTIxTwXloDVoVVm5CSt7J&#10;eatikr7j2qtrKrcjz4TIuVU9pQWjJtwabIf6bCV8fWx39bt/GD7j/pYZTQ01p0HK++X89gos4hz/&#10;wvCDn9ChSkxHdyYd2CghPRJ/b/JeRJYDO0pYr3MBvCr5f/rqGwAA//8DAFBLAQItABQABgAIAAAA&#10;IQC2gziS/gAAAOEBAAATAAAAAAAAAAAAAAAAAAAAAABbQ29udGVudF9UeXBlc10ueG1sUEsBAi0A&#10;FAAGAAgAAAAhADj9If/WAAAAlAEAAAsAAAAAAAAAAAAAAAAALwEAAF9yZWxzLy5yZWxzUEsBAi0A&#10;FAAGAAgAAAAhAFsm715fDAAAG2IAAA4AAAAAAAAAAAAAAAAALgIAAGRycy9lMm9Eb2MueG1sUEsB&#10;Ai0AFAAGAAgAAAAhAHVZr7DbAAAABQEAAA8AAAAAAAAAAAAAAAAAuQ4AAGRycy9kb3ducmV2Lnht&#10;bFBLBQYAAAAABAAEAPMAAAD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530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26630;top:20586;width:10010;height: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4OxAAAANoAAAAPAAAAZHJzL2Rvd25yZXYueG1sRI9BawIx&#10;FITvBf9DeIKXUrPbgshqlFLa6kEQ1+L5sXndpN28bDfRXf99IxR6HGbmG2a5HlwjLtQF61lBPs1A&#10;EFdeW64VfBzfHuYgQkTW2HgmBVcKsF6N7pZYaN/zgS5lrEWCcChQgYmxLaQMlSGHYepb4uR9+s5h&#10;TLKrpe6wT3DXyMcsm0mHltOCwZZeDFXf5dkpeDenfb951ff8leW7nzyUV1tZpSbj4XkBItIQ/8N/&#10;7a1W8AS3K+kGyNUvAAAA//8DAFBLAQItABQABgAIAAAAIQDb4fbL7gAAAIUBAAATAAAAAAAAAAAA&#10;AAAAAAAAAABbQ29udGVudF9UeXBlc10ueG1sUEsBAi0AFAAGAAgAAAAhAFr0LFu/AAAAFQEAAAsA&#10;AAAAAAAAAAAAAAAAHwEAAF9yZWxzLy5yZWxzUEsBAi0AFAAGAAgAAAAhAPgSng7EAAAA2g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L4 River Restoration Adviser </w:t>
                        </w:r>
                      </w:p>
                    </w:txbxContent>
                  </v:textbox>
                </v:shape>
                <v:shape id="Text Box 18" o:spid="_x0000_s1029" type="#_x0000_t202" style="position:absolute;left:41004;top:16792;width:887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gHxQAAANoAAAAPAAAAZHJzL2Rvd25yZXYueG1sRI9Ba8JA&#10;FITvhf6H5RV6Kbqp1GhTVxGh1Hoz6sHbI/uaBHffxuxWU3+9WxA8DjPzDTOZddaIE7W+dqzgtZ+A&#10;IC6crrlUsN189sYgfEDWaByTgj/yMJs+Pkww0+7MazrloRQRwj5DBVUITSalLyqy6PuuIY7ej2st&#10;hijbUuoWzxFujRwkSSot1hwXKmxoUVFxyH+tgmVhzOX9uB/nw/x7d1i9pKOvLlXq+ambf4AI1IV7&#10;+NZeagVv8H8l3gA5vQIAAP//AwBQSwECLQAUAAYACAAAACEA2+H2y+4AAACFAQAAEwAAAAAAAAAA&#10;AAAAAAAAAAAAW0NvbnRlbnRfVHlwZXNdLnhtbFBLAQItABQABgAIAAAAIQBa9CxbvwAAABUBAAAL&#10;AAAAAAAAAAAAAAAAAB8BAABfcmVscy8ucmVsc1BLAQItABQABgAIAAAAIQDwubgH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L3 Centre Administrator</w:t>
                        </w:r>
                      </w:p>
                    </w:txbxContent>
                  </v:textbox>
                </v:shape>
                <v:shape id="Text Box 18" o:spid="_x0000_s1030" type="#_x0000_t202" style="position:absolute;left:37918;top:23588;width:8636;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2cxQAAANoAAAAPAAAAZHJzL2Rvd25yZXYueG1sRI9Pa8JA&#10;FMTvQr/D8gpepG4qGG3qKkUQ/9xM20Nvj+xrEtx9G7OrRj99tyB4HGbmN8xs0VkjztT62rGC12EC&#10;grhwuuZSwdfn6mUKwgdkjcYxKbiSh8X8qTfDTLsL7+mch1JECPsMFVQhNJmUvqjIoh+6hjh6v661&#10;GKJsS6lbvES4NXKUJKm0WHNcqLChZUXFIT9ZBZvCmNvb8Weaj/Pt92E3SCfrLlWq/9x9vIMI1IVH&#10;+N7eaAVj+L8Sb4Cc/wEAAP//AwBQSwECLQAUAAYACAAAACEA2+H2y+4AAACFAQAAEwAAAAAAAAAA&#10;AAAAAAAAAAAAW0NvbnRlbnRfVHlwZXNdLnhtbFBLAQItABQABgAIAAAAIQBa9CxbvwAAABUBAAAL&#10;AAAAAAAAAAAAAAAAAB8BAABfcmVscy8ucmVsc1BLAQItABQABgAIAAAAIQCf9R2c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L3 </w:t>
                        </w:r>
                        <w:r w:rsidRPr="00583940">
                          <w:rPr>
                            <w:rFonts w:ascii="Calibri" w:eastAsia="Calibri" w:hAnsi="Calibri"/>
                            <w:sz w:val="16"/>
                            <w:szCs w:val="16"/>
                          </w:rPr>
                          <w:t>Information Officer</w:t>
                        </w:r>
                      </w:p>
                    </w:txbxContent>
                  </v:textbox>
                </v:shape>
                <v:shapetype id="_x0000_t33" coordsize="21600,21600" o:spt="33" o:oned="t" path="m,l21600,r,21600e" filled="f">
                  <v:stroke joinstyle="miter"/>
                  <v:path arrowok="t" fillok="f" o:connecttype="none"/>
                  <o:lock v:ext="edit" shapetype="t"/>
                </v:shapetype>
                <v:shape id="Elbow Connector 30" o:spid="_x0000_s1031" type="#_x0000_t33" style="position:absolute;left:40686;top:10220;width:14523;height:6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qcxAAAANoAAAAPAAAAZHJzL2Rvd25yZXYueG1sRI9Ba8JA&#10;FITvBf/D8oTe6sZCpaauIQqFUpBqlEJvj+xLNjT7NmRXE/+9WxB6HGbmG2aVjbYVF+p941jBfJaA&#10;IC6dbrhWcDq+P72C8AFZY+uYFFzJQ7aePKww1W7gA12KUIsIYZ+iAhNCl0rpS0MW/cx1xNGrXG8x&#10;RNnXUvc4RLht5XOSLKTFhuOCwY62hsrf4mwV7F6Wm/x7fqw+6fpTfZ2TwezbWqnH6Zi/gQg0hv/w&#10;vf2hFSzg70q8AXJ9AwAA//8DAFBLAQItABQABgAIAAAAIQDb4fbL7gAAAIUBAAATAAAAAAAAAAAA&#10;AAAAAAAAAABbQ29udGVudF9UeXBlc10ueG1sUEsBAi0AFAAGAAgAAAAhAFr0LFu/AAAAFQEAAAsA&#10;AAAAAAAAAAAAAAAAHwEAAF9yZWxzLy5yZWxzUEsBAi0AFAAGAAgAAAAhAAsOmpzEAAAA2gAAAA8A&#10;AAAAAAAAAAAAAAAABwIAAGRycy9kb3ducmV2LnhtbFBLBQYAAAAAAwADALcAAAD4AgAAAAA=&#10;" strokecolor="#4a7ebb"/>
                <v:shape id="Elbow Connector 31" o:spid="_x0000_s1032" type="#_x0000_t33" style="position:absolute;left:36640;top:22438;width:5596;height:11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8HxAAAANoAAAAPAAAAZHJzL2Rvd25yZXYueG1sRI9Ba8JA&#10;FITvQv/D8gq91Y2F2pq6CVYQRCi1KoK3R/YlG5p9G7Krif/eLRQ8DjPzDTPPB9uIC3W+dqxgMk5A&#10;EBdO11wpOOxXz+8gfEDW2DgmBVfykGcPozmm2vX8Q5ddqESEsE9RgQmhTaX0hSGLfuxa4uiVrrMY&#10;ouwqqTvsI9w28iVJptJizXHBYEtLQ8Xv7mwVfL3OPhfHyb7c0PVUfp+T3mybSqmnx2HxASLQEO7h&#10;//ZaK3iDvyvxBsjsBgAA//8DAFBLAQItABQABgAIAAAAIQDb4fbL7gAAAIUBAAATAAAAAAAAAAAA&#10;AAAAAAAAAABbQ29udGVudF9UeXBlc10ueG1sUEsBAi0AFAAGAAgAAAAhAFr0LFu/AAAAFQEAAAsA&#10;AAAAAAAAAAAAAAAAHwEAAF9yZWxzLy5yZWxzUEsBAi0AFAAGAAgAAAAhAGRCPwfEAAAA2gAAAA8A&#10;AAAAAAAAAAAAAAAABwIAAGRycy9kb3ducmV2LnhtbFBLBQYAAAAAAwADALcAAAD4AgAAAAA=&#10;"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3" type="#_x0000_t34" style="position:absolute;left:28668;top:23882;width:2559;height:33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nUwAAAANoAAAAPAAAAZHJzL2Rvd25yZXYueG1sRE/LisIw&#10;FN0L/kO4A+40VVCkYyyDKAqKzDijbq/N7QObm9JErX9vFgMuD+c9S1pTiTs1rrSsYDiIQBCnVpec&#10;K/j7XfWnIJxH1lhZJgVPcpDMu50Zxto++IfuB5+LEMIuRgWF93UspUsLMugGtiYOXGYbgz7AJpe6&#10;wUcIN5UcRdFEGiw5NBRY06Kg9Hq4GQXjhTn56e6yPu5ttd1n9vw9XK6V6n20X58gPLX+Lf53b7SC&#10;sDVcCTdAzl8AAAD//wMAUEsBAi0AFAAGAAgAAAAhANvh9svuAAAAhQEAABMAAAAAAAAAAAAAAAAA&#10;AAAAAFtDb250ZW50X1R5cGVzXS54bWxQSwECLQAUAAYACAAAACEAWvQsW78AAAAVAQAACwAAAAAA&#10;AAAAAAAAAAAfAQAAX3JlbHMvLnJlbHNQSwECLQAUAAYACAAAACEAGIaJ1MAAAADaAAAADwAAAAAA&#10;AAAAAAAAAAAHAgAAZHJzL2Rvd25yZXYueG1sUEsFBgAAAAADAAMAtwAAAPQCAAAAAA==&#10;" strokecolor="#4a7ebb"/>
                <v:shape id="Elbow Connector 36" o:spid="_x0000_s1034" type="#_x0000_t33" style="position:absolute;left:16935;top:10220;width:15496;height:27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3/xQAAANoAAAAPAAAAZHJzL2Rvd25yZXYueG1sRI9BawIx&#10;FITvhf6H8ArearZFqq5GKUJBD9JWRa/PzXM37eZlTaK77a9vCoUeh5n5hpnOO1uLK/lgHCt46Gcg&#10;iAunDZcKdtuX+xGIEJE11o5JwRcFmM9ub6aYa9fyO103sRQJwiFHBVWMTS5lKCqyGPquIU7eyXmL&#10;MUlfSu2xTXBby8cse5IWDaeFChtaVFR8bi5WwfpoT6+rcB4Y87EfHPyw/R4u3pTq3XXPExCRuvgf&#10;/msvtYIx/F5JN0DOfgAAAP//AwBQSwECLQAUAAYACAAAACEA2+H2y+4AAACFAQAAEwAAAAAAAAAA&#10;AAAAAAAAAAAAW0NvbnRlbnRfVHlwZXNdLnhtbFBLAQItABQABgAIAAAAIQBa9CxbvwAAABUBAAAL&#10;AAAAAAAAAAAAAAAAAB8BAABfcmVscy8ucmVsc1BLAQItABQABgAIAAAAIQDUSI3/xQAAANoAAAAP&#10;AAAAAAAAAAAAAAAAAAcCAABkcnMvZG93bnJldi54bWxQSwUGAAAAAAMAAwC3AAAA+QIAAAAA&#10;" strokecolor="#4a7ebb"/>
                <v:shape id="Elbow Connector 37" o:spid="_x0000_s1035" type="#_x0000_t33" style="position:absolute;left:21881;top:15061;width:9754;height:5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PzwgAAANsAAAAPAAAAZHJzL2Rvd25yZXYueG1sRE/basJA&#10;EH0v+A/LCL7VTQqWGl1FC4IUSr0h+DZkJ9lgdjZkVxP/vlsQ+jaHc535sre1uFPrK8cK0nECgjh3&#10;uuJSwem4ef0A4QOyxtoxKXiQh+Vi8DLHTLuO93Q/hFLEEPYZKjAhNJmUPjdk0Y9dQxy5wrUWQ4Rt&#10;KXWLXQy3tXxLkndpseLYYLChT0P59XCzCr4n0/XqnB6LL3pcip9b0pldXSo1GvarGYhAffgXP91b&#10;Heen8PdLPEAufgEAAP//AwBQSwECLQAUAAYACAAAACEA2+H2y+4AAACFAQAAEwAAAAAAAAAAAAAA&#10;AAAAAAAAW0NvbnRlbnRfVHlwZXNdLnhtbFBLAQItABQABgAIAAAAIQBa9CxbvwAAABUBAAALAAAA&#10;AAAAAAAAAAAAAB8BAABfcmVscy8ucmVsc1BLAQItABQABgAIAAAAIQACkaPzwgAAANsAAAAPAAAA&#10;AAAAAAAAAAAAAAcCAABkcnMvZG93bnJldi54bWxQSwUGAAAAAAMAAwC3AAAA9gIAAAAA&#10;" strokecolor="#4a7ebb"/>
                <v:shape id="Text Box 18" o:spid="_x0000_s1036" type="#_x0000_t202" style="position:absolute;left:4676;top:7239;width:5746;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wFvgAAANsAAAAPAAAAZHJzL2Rvd25yZXYueG1sRE9NawIx&#10;EL0X/A9hBG8161qKrEZRYdteq+J52IzJ4mayJKm7/fdNodDbPN7nbHaj68SDQmw9K1jMCxDEjdct&#10;GwWXc/28AhETssbOMyn4pgi77eRpg5X2A3/S45SMyCEcK1RgU+orKWNjyWGc+544czcfHKYMg5E6&#10;4JDDXSfLoniVDlvODRZ7Olpq7qcvp4DK++FNXt+XwbzYPdd+SKE2Ss2m434NItGY/sV/7g+d55fw&#10;+0s+QG5/AAAA//8DAFBLAQItABQABgAIAAAAIQDb4fbL7gAAAIUBAAATAAAAAAAAAAAAAAAAAAAA&#10;AABbQ29udGVudF9UeXBlc10ueG1sUEsBAi0AFAAGAAgAAAAhAFr0LFu/AAAAFQEAAAsAAAAAAAAA&#10;AAAAAAAAHwEAAF9yZWxzLy5yZWxzUEsBAi0AFAAGAAgAAAAhACR0/AW+AAAA2wAAAA8AAAAAAAAA&#10;AAAAAAAABwIAAGRycy9kb3ducmV2LnhtbFBLBQYAAAAAAwADALcAAADyAgAAAAA=&#10;" fillcolor="#ffbe86" strokecolor="#f69240">
                  <v:fill color2="#ffebdb" rotate="t" angle="180" colors="0 #ffbe86;22938f #ffd0aa;1 #ffebdb" focus="100%" type="gradient"/>
                  <v:shadow on="t" color="black" opacity="24903f" origin=",.5" offset="0,.55556mm"/>
                  <v:textbox>
                    <w:txbxContent>
                      <w:p w:rsidR="005600CA" w:rsidRPr="00FC15B6" w:rsidRDefault="005600CA" w:rsidP="005600CA">
                        <w:pPr>
                          <w:pStyle w:val="NormalWeb"/>
                          <w:spacing w:before="0" w:beforeAutospacing="0" w:after="200" w:afterAutospacing="0" w:line="276" w:lineRule="auto"/>
                          <w:contextualSpacing/>
                          <w:jc w:val="center"/>
                          <w:rPr>
                            <w:rFonts w:ascii="Calibri" w:eastAsia="Calibri" w:hAnsi="Calibri"/>
                            <w:sz w:val="10"/>
                            <w:szCs w:val="22"/>
                          </w:rPr>
                        </w:pPr>
                      </w:p>
                      <w:p w:rsidR="005600CA" w:rsidRPr="00FC15B6" w:rsidRDefault="005600CA" w:rsidP="005600CA">
                        <w:pPr>
                          <w:pStyle w:val="NormalWeb"/>
                          <w:spacing w:before="0" w:beforeAutospacing="0" w:after="200" w:afterAutospacing="0" w:line="276" w:lineRule="auto"/>
                          <w:contextualSpacing/>
                          <w:jc w:val="center"/>
                          <w:rPr>
                            <w:rFonts w:ascii="Calibri" w:hAnsi="Calibri"/>
                            <w:sz w:val="18"/>
                          </w:rPr>
                        </w:pPr>
                        <w:r w:rsidRPr="00FC15B6">
                          <w:rPr>
                            <w:rFonts w:ascii="Calibri" w:eastAsia="Calibri" w:hAnsi="Calibri"/>
                            <w:sz w:val="16"/>
                            <w:szCs w:val="22"/>
                          </w:rPr>
                          <w:t>Expert Advisers</w:t>
                        </w:r>
                      </w:p>
                    </w:txbxContent>
                  </v:textbox>
                </v:shape>
                <v:shape id="Text Box 18" o:spid="_x0000_s1037" type="#_x0000_t202" style="position:absolute;left:885;top:31369;width:1206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C3wgAAANsAAAAPAAAAZHJzL2Rvd25yZXYueG1sRE9Ni8Iw&#10;EL0v+B/CCHtbU1eQUo0iyi4eVsSqh96GZmyrzaQ0Wa3/3giCt3m8z5nOO1OLK7WusqxgOIhAEOdW&#10;V1woOOx/vmIQziNrrC2Tgjs5mM96H1NMtL3xjq6pL0QIYZeggtL7JpHS5SUZdAPbEAfuZFuDPsC2&#10;kLrFWwg3tfyOorE0WHFoKLGhZUn5Jf03CrJ0e9xm+WVl4/3i95xt/qqdiZX67HeLCQhPnX+LX+61&#10;DvNH8PwlHCBnDwAAAP//AwBQSwECLQAUAAYACAAAACEA2+H2y+4AAACFAQAAEwAAAAAAAAAAAAAA&#10;AAAAAAAAW0NvbnRlbnRfVHlwZXNdLnhtbFBLAQItABQABgAIAAAAIQBa9CxbvwAAABUBAAALAAAA&#10;AAAAAAAAAAAAAB8BAABfcmVscy8ucmVsc1BLAQItABQABgAIAAAAIQCqrTC3wgAAANsAAAAPAAAA&#10;AAAAAAAAAAAAAAcCAABkcnMvZG93bnJldi54bWxQSwUGAAAAAAMAAwC3AAAA9gIAAAAA&#10;" fillcolor="#ffd555 [2167]" stroked="f" strokeweight=".5pt">
                  <v:fill color2="#ffcc31 [2615]" rotate="t" colors="0 #ffdd9c;.5 #ffd78e;1 #ffd479" focus="100%" type="gradient">
                    <o:fill v:ext="view" type="gradientUnscaled"/>
                  </v:fill>
                  <v:textbox>
                    <w:txbxContent>
                      <w:p w:rsidR="005600CA" w:rsidRPr="008A502C" w:rsidRDefault="005600CA" w:rsidP="005600CA">
                        <w:pPr>
                          <w:pStyle w:val="NormalWeb"/>
                          <w:spacing w:before="0" w:beforeAutospacing="0" w:after="200" w:afterAutospacing="0" w:line="276" w:lineRule="auto"/>
                          <w:jc w:val="center"/>
                          <w:rPr>
                            <w:rFonts w:ascii="Calibri" w:eastAsia="Calibri" w:hAnsi="Calibri"/>
                            <w:sz w:val="16"/>
                            <w:szCs w:val="22"/>
                          </w:rPr>
                        </w:pPr>
                        <w:r>
                          <w:rPr>
                            <w:rFonts w:ascii="Calibri" w:eastAsia="Calibri" w:hAnsi="Calibri"/>
                            <w:sz w:val="16"/>
                            <w:szCs w:val="22"/>
                          </w:rPr>
                          <w:t xml:space="preserve">Line Manager </w:t>
                        </w:r>
                        <w:proofErr w:type="gramStart"/>
                        <w:r>
                          <w:rPr>
                            <w:rFonts w:ascii="Calibri" w:eastAsia="Calibri" w:hAnsi="Calibri"/>
                            <w:sz w:val="16"/>
                            <w:szCs w:val="22"/>
                          </w:rPr>
                          <w:t>position</w:t>
                        </w:r>
                        <w:r w:rsidR="00EB0335">
                          <w:rPr>
                            <w:rFonts w:ascii="Calibri" w:eastAsia="Calibri" w:hAnsi="Calibri"/>
                            <w:sz w:val="16"/>
                            <w:szCs w:val="22"/>
                          </w:rPr>
                          <w:t>s</w:t>
                        </w:r>
                        <w:proofErr w:type="gramEnd"/>
                        <w:r w:rsidRPr="008A502C">
                          <w:rPr>
                            <w:rFonts w:ascii="Calibri" w:eastAsia="Calibri" w:hAnsi="Calibri"/>
                            <w:sz w:val="16"/>
                            <w:szCs w:val="22"/>
                          </w:rPr>
                          <w:t xml:space="preserve"> </w:t>
                        </w:r>
                      </w:p>
                    </w:txbxContent>
                  </v:textbox>
                </v:shape>
                <v:shape id="Text Box 6" o:spid="_x0000_s1038" type="#_x0000_t202" style="position:absolute;left:15842;top:1987;width:1983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r1wAAAANsAAAAPAAAAZHJzL2Rvd25yZXYueG1sRE9Ni8Iw&#10;EL0L+x/CCN40rbi6do1lERW9CNUFr0Mz2xabSWmi1n+/EQRv83ifs0g7U4sbta6yrCAeRSCIc6sr&#10;LhT8njbDLxDOI2usLZOCBzlIlx+9BSba3jmj29EXIoSwS1BB6X2TSOnykgy6kW2IA/dnW4M+wLaQ&#10;usV7CDe1HEfRVBqsODSU2NCqpPxyvBoFB7vG6Szb7s9SR36u4+unMQelBv3u5xuEp86/xS/3Tof5&#10;E3j+Eg6Qy38AAAD//wMAUEsBAi0AFAAGAAgAAAAhANvh9svuAAAAhQEAABMAAAAAAAAAAAAAAAAA&#10;AAAAAFtDb250ZW50X1R5cGVzXS54bWxQSwECLQAUAAYACAAAACEAWvQsW78AAAAVAQAACwAAAAAA&#10;AAAAAAAAAAAfAQAAX3JlbHMvLnJlbHNQSwECLQAUAAYACAAAACEAts8K9cAAAADbAAAADwAAAAAA&#10;AAAAAAAAAAAHAgAAZHJzL2Rvd25yZXYueG1sUEsFBgAAAAADAAMAtwAAAPQCAAAAAA==&#10;" fillcolor="#9eeaff" strokecolor="#46aac5">
                  <v:fill color2="#e4f9ff" rotate="t" angle="180" colors="0 #9eeaff;22938f #bbefff;1 #e4f9ff" focus="100%" type="gradient"/>
                  <v:shadow on="t" color="black" opacity="24903f" origin=",.5" offset="0,.55556mm"/>
                  <v:textbox>
                    <w:txbxContent>
                      <w:p w:rsidR="005600CA" w:rsidRPr="0092091F" w:rsidRDefault="005600CA" w:rsidP="005600CA">
                        <w:pPr>
                          <w:contextualSpacing/>
                          <w:jc w:val="center"/>
                          <w:rPr>
                            <w:sz w:val="6"/>
                            <w:szCs w:val="16"/>
                          </w:rPr>
                        </w:pPr>
                      </w:p>
                      <w:p w:rsidR="005600CA" w:rsidRPr="00CB2CC6" w:rsidRDefault="005600CA" w:rsidP="005600CA">
                        <w:pPr>
                          <w:jc w:val="center"/>
                          <w:rPr>
                            <w:sz w:val="18"/>
                            <w:szCs w:val="16"/>
                          </w:rPr>
                        </w:pPr>
                        <w:r w:rsidRPr="00CB2CC6">
                          <w:rPr>
                            <w:sz w:val="18"/>
                            <w:szCs w:val="16"/>
                          </w:rPr>
                          <w:t>RRC Board of Directors</w:t>
                        </w:r>
                      </w:p>
                      <w:p w:rsidR="005600CA" w:rsidRPr="006F0E28" w:rsidRDefault="005600CA" w:rsidP="005600CA">
                        <w:pPr>
                          <w:jc w:val="center"/>
                          <w:rPr>
                            <w:sz w:val="16"/>
                            <w:szCs w:val="16"/>
                          </w:rPr>
                        </w:pPr>
                      </w:p>
                    </w:txbxContent>
                  </v:textbox>
                </v:shape>
                <v:group id="Group 16" o:spid="_x0000_s1039" style="position:absolute;left:9067;top:9636;width:22384;height:22556" coordorigin="5022,9226" coordsize="22383,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23" o:spid="_x0000_s1040" style="position:absolute;visibility:visible;mso-wrap-style:square" from="12446,9226" to="2368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aXwgAAANsAAAAPAAAAZHJzL2Rvd25yZXYueG1sRE9La8JA&#10;EL4X/A/LCL3V3RT6MLpKLAi9WEjsweOQHZOQ7OySXTX9926h0Nt8fM9Zbyc7iCuNoXOsIVsoEMS1&#10;Mx03Gr6P+6d3ECEiGxwck4YfCrDdzB7WmBt345KuVWxECuGQo4Y2Rp9LGeqWLIaF88SJO7vRYkxw&#10;bKQZ8ZbC7SCflXqVFjtODS16+mip7quL1VCo07LwfPnyZan63e6wf+mzTOvH+VSsQESa4r/4z/1p&#10;0vw3+P0lHSA3dwAAAP//AwBQSwECLQAUAAYACAAAACEA2+H2y+4AAACFAQAAEwAAAAAAAAAAAAAA&#10;AAAAAAAAW0NvbnRlbnRfVHlwZXNdLnhtbFBLAQItABQABgAIAAAAIQBa9CxbvwAAABUBAAALAAAA&#10;AAAAAAAAAAAAAB8BAABfcmVscy8ucmVsc1BLAQItABQABgAIAAAAIQBDLqaXwgAAANsAAAAPAAAA&#10;AAAAAAAAAAAAAAcCAABkcnMvZG93bnJldi54bWxQSwUGAAAAAAMAAwC3AAAA9gIAAAAA&#10;" strokecolor="white [3212]">
                    <v:stroke dashstyle="longDash"/>
                  </v:line>
                  <v:group id="Group 18" o:spid="_x0000_s1041" style="position:absolute;left:5022;top:9251;width:22384;height:22530" coordorigin="5022,9251" coordsize="22383,2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78" o:spid="_x0000_s1042" style="position:absolute;visibility:visible;mso-wrap-style:square" from="12426,16148" to="12573,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wgAAANsAAAAPAAAAZHJzL2Rvd25yZXYueG1sRE89a8Mw&#10;EN0D+Q/iAt0SyYWWxo1snEKgSwNOOnQ8rKttbJ2EpSTuv68ChW73eJ+3K2c7iitNoXesIdsoEMSN&#10;Mz23Gj7Ph/ULiBCRDY6OScMPBSiL5WKHuXE3rul6iq1IIRxy1NDF6HMpQ9ORxbBxnjhx326yGBOc&#10;WmkmvKVwO8pHpZ6lxZ5TQ4ee3jpqhtPFaqjU17byfDn6ulbDfv9xeBqyTOuH1Vy9gog0x3/xn/vd&#10;pPlbuP+SDpDFLwAAAP//AwBQSwECLQAUAAYACAAAACEA2+H2y+4AAACFAQAAEwAAAAAAAAAAAAAA&#10;AAAAAAAAW0NvbnRlbnRfVHlwZXNdLnhtbFBLAQItABQABgAIAAAAIQBa9CxbvwAAABUBAAALAAAA&#10;AAAAAAAAAAAAAB8BAABfcmVscy8ucmVsc1BLAQItABQABgAIAAAAIQBd/Zd+wgAAANsAAAAPAAAA&#10;AAAAAAAAAAAAAAcCAABkcnMvZG93bnJldi54bWxQSwUGAAAAAAMAAwC3AAAA9gIAAAAA&#10;" strokecolor="white [3212]">
                      <v:stroke dashstyle="longDash"/>
                    </v:line>
                    <v:line id="Straight Connector 79" o:spid="_x0000_s1043" style="position:absolute;flip:y;visibility:visible;mso-wrap-style:square" from="12598,31750" to="27406,3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ypwQAAANsAAAAPAAAAZHJzL2Rvd25yZXYueG1sRE9NawIx&#10;EL0L/Q9hCl6KZitWZGuUIgheuyrqbdxMN9tuJksSdeuvNwfB4+N9zxadbcSFfKgdK3gfZiCIS6dr&#10;rhRsN6vBFESIyBobx6TgnwIs5i+9GebaXfmbLkWsRArhkKMCE2ObSxlKQxbD0LXEiftx3mJM0FdS&#10;e7ymcNvIUZZNpMWaU4PBlpaGyr/ibBWclsVh8ja+/Rrp7W3XbI6F3H8o1X/tvj5BROriU/xwr7WC&#10;UVqfvqQfIOd3AAAA//8DAFBLAQItABQABgAIAAAAIQDb4fbL7gAAAIUBAAATAAAAAAAAAAAAAAAA&#10;AAAAAABbQ29udGVudF9UeXBlc10ueG1sUEsBAi0AFAAGAAgAAAAhAFr0LFu/AAAAFQEAAAsAAAAA&#10;AAAAAAAAAAAAHwEAAF9yZWxzLy5yZWxzUEsBAi0AFAAGAAgAAAAhAFAhXKnBAAAA2wAAAA8AAAAA&#10;AAAAAAAAAAAABwIAAGRycy9kb3ducmV2LnhtbFBLBQYAAAAAAwADALcAAAD1AgAAAAA=&#10;" strokecolor="white [3212]">
                      <v:stroke dashstyle="longDash"/>
                    </v:line>
                    <v:line id="Straight Connector 81" o:spid="_x0000_s1044" style="position:absolute;visibility:visible;mso-wrap-style:square" from="5022,27476" to="13531,2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HFwwAAANsAAAAPAAAAZHJzL2Rvd25yZXYueG1sRI9Ba8JA&#10;FITvQv/D8oTedDeCxaauEguClwrRHnp8ZJ9JSPbtkl01/fddoeBxmJlvmPV2tL240RBaxxqyuQJB&#10;XDnTcq3h+7yfrUCEiGywd0wafinAdvMyWWNu3J1Lup1iLRKEQ44amhh9LmWoGrIY5s4TJ+/iBosx&#10;yaGWZsB7gtteLpR6kxZbTgsNevpsqOpOV6uhUD/vhefr0Zel6na7r/2yyzKtX6dj8QEi0hif4f/2&#10;wWhYZPD4kn6A3PwBAAD//wMAUEsBAi0AFAAGAAgAAAAhANvh9svuAAAAhQEAABMAAAAAAAAAAAAA&#10;AAAAAAAAAFtDb250ZW50X1R5cGVzXS54bWxQSwECLQAUAAYACAAAACEAWvQsW78AAAAVAQAACwAA&#10;AAAAAAAAAAAAAAAfAQAAX3JlbHMvLnJlbHNQSwECLQAUAAYACAAAACEAbedRxcMAAADbAAAADwAA&#10;AAAAAAAAAAAAAAAHAgAAZHJzL2Rvd25yZXYueG1sUEsFBgAAAAADAAMAtwAAAPcCAAAAAA==&#10;" strokecolor="white [3212]">
                      <v:stroke dashstyle="longDash"/>
                    </v:line>
                    <v:line id="Straight Connector 124" o:spid="_x0000_s1045" style="position:absolute;visibility:visible;mso-wrap-style:square" from="12395,9251" to="1242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yxAAAANsAAAAPAAAAZHJzL2Rvd25yZXYueG1sRI/BasMw&#10;EETvgf6D2EJviWRDSutGCU4hkEsDTnrocbG2trG1EpacuH9fBQo9DjPzhtnsZjuIK42hc6whWykQ&#10;xLUzHTcaPi+H5QuIEJENDo5Jww8F2G0fFhssjLtxRddzbESCcChQQxujL6QMdUsWw8p54uR9u9Fi&#10;THJspBnxluB2kLlSz9Jix2mhRU/vLdX9ebIaSvX1WnqeTr6qVL/ffxzWfZZp/fQ4l28gIs3xP/zX&#10;PhoNeQ73L+kHyO0vAAAA//8DAFBLAQItABQABgAIAAAAIQDb4fbL7gAAAIUBAAATAAAAAAAAAAAA&#10;AAAAAAAAAABbQ29udGVudF9UeXBlc10ueG1sUEsBAi0AFAAGAAgAAAAhAFr0LFu/AAAAFQEAAAsA&#10;AAAAAAAAAAAAAAAAHwEAAF9yZWxzLy5yZWxzUEsBAi0AFAAGAAgAAAAhAJ01z7LEAAAA2wAAAA8A&#10;AAAAAAAAAAAAAAAABwIAAGRycy9kb3ducmV2LnhtbFBLBQYAAAAAAwADALcAAAD4AgAAAAA=&#10;" strokecolor="white [3212]">
                      <v:stroke dashstyle="longDash"/>
                    </v:line>
                  </v:group>
                </v:group>
                <v:shape id="Text Box 6" o:spid="_x0000_s1046" type="#_x0000_t202" style="position:absolute;left:41839;top:1911;width:1840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fuxAAAANsAAAAPAAAAZHJzL2Rvd25yZXYueG1sRI9PawIx&#10;FMTvQr9DeIXeNNsV7LIapQhCvRT8c/H23Lxml25etknU3W9vBKHHYWZ+wyxWvW3FlXxoHCt4n2Qg&#10;iCunGzYKjofNuAARIrLG1jEpGCjAavkyWmCp3Y13dN1HIxKEQ4kK6hi7UspQ1WQxTFxHnLwf5y3G&#10;JL2R2uMtwW0r8yybSYsNp4UaO1rXVP3uL1ZBOO/86fL9Zw56exo+htxsirVR6u21/5yDiNTH//Cz&#10;/aUV5FN4fEk/QC7vAAAA//8DAFBLAQItABQABgAIAAAAIQDb4fbL7gAAAIUBAAATAAAAAAAAAAAA&#10;AAAAAAAAAABbQ29udGVudF9UeXBlc10ueG1sUEsBAi0AFAAGAAgAAAAhAFr0LFu/AAAAFQEAAAsA&#10;AAAAAAAAAAAAAAAAHwEAAF9yZWxzLy5yZWxzUEsBAi0AFAAGAAgAAAAhABxKB+7EAAAA2w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Default="005600CA" w:rsidP="005600CA">
                        <w:pPr>
                          <w:jc w:val="center"/>
                          <w:rPr>
                            <w:rFonts w:ascii="Calibri" w:hAnsi="Calibri"/>
                            <w:sz w:val="18"/>
                            <w:szCs w:val="16"/>
                          </w:rPr>
                        </w:pPr>
                        <w:r>
                          <w:rPr>
                            <w:rFonts w:ascii="Calibri" w:hAnsi="Calibri"/>
                            <w:sz w:val="18"/>
                            <w:szCs w:val="16"/>
                          </w:rPr>
                          <w:t xml:space="preserve">Director of </w:t>
                        </w:r>
                        <w:r w:rsidRPr="00CB2CC6">
                          <w:rPr>
                            <w:rFonts w:ascii="Calibri" w:hAnsi="Calibri"/>
                            <w:sz w:val="18"/>
                            <w:szCs w:val="16"/>
                          </w:rPr>
                          <w:t>Water</w:t>
                        </w:r>
                      </w:p>
                      <w:p w:rsidR="005600CA" w:rsidRPr="00CB2CC6" w:rsidRDefault="005600CA" w:rsidP="005600CA">
                        <w:pPr>
                          <w:jc w:val="center"/>
                          <w:rPr>
                            <w:rFonts w:ascii="Calibri" w:hAnsi="Calibri"/>
                            <w:sz w:val="18"/>
                            <w:szCs w:val="16"/>
                          </w:rPr>
                        </w:pPr>
                        <w:r>
                          <w:rPr>
                            <w:rFonts w:ascii="Calibri" w:hAnsi="Calibri"/>
                            <w:sz w:val="18"/>
                            <w:szCs w:val="16"/>
                          </w:rPr>
                          <w:t>Cranfield University</w:t>
                        </w:r>
                      </w:p>
                      <w:p w:rsidR="005600CA" w:rsidRPr="006F0E28" w:rsidRDefault="005600CA" w:rsidP="005600CA">
                        <w:pPr>
                          <w:jc w:val="center"/>
                          <w:rPr>
                            <w:sz w:val="16"/>
                            <w:szCs w:val="16"/>
                          </w:rPr>
                        </w:pPr>
                      </w:p>
                    </w:txbxContent>
                  </v:textbox>
                </v:shape>
                <v:line id="Straight Connector 62" o:spid="_x0000_s1047" style="position:absolute;flip:y;visibility:visible;mso-wrap-style:square" from="40685,5467" to="51037,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nWxQAAANsAAAAPAAAAZHJzL2Rvd25yZXYueG1sRI9Ba8JA&#10;FITvBf/D8oTezMZQpaTZiIiFCl6q9tDbI/uSLGbfptmtRn99t1DocZiZb5hiNdpOXGjwxrGCeZKC&#10;IK6cNtwoOB1fZ88gfEDW2DkmBTfysConDwXm2l35nS6H0IgIYZ+jgjaEPpfSVy1Z9InriaNXu8Fi&#10;iHJopB7wGuG2k1maLqVFw3GhxZ42LVXnw7dVsP0M3fiFt+y+r3fb+sNt3HphlHqcjusXEIHG8B/+&#10;a79pBdkT/H6JP0CWPwAAAP//AwBQSwECLQAUAAYACAAAACEA2+H2y+4AAACFAQAAEwAAAAAAAAAA&#10;AAAAAAAAAAAAW0NvbnRlbnRfVHlwZXNdLnhtbFBLAQItABQABgAIAAAAIQBa9CxbvwAAABUBAAAL&#10;AAAAAAAAAAAAAAAAAB8BAABfcmVscy8ucmVsc1BLAQItABQABgAIAAAAIQCSYunWxQAAANsAAAAP&#10;AAAAAAAAAAAAAAAAAAcCAABkcnMvZG93bnJldi54bWxQSwUGAAAAAAMAAwC3AAAA+QIAAAAA&#10;" strokecolor="#4a7ebb"/>
                <v:shape id="Elbow Connector 25" o:spid="_x0000_s1048" type="#_x0000_t33" style="position:absolute;left:8731;top:11803;width:2076;height:44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9ZQwgAAANsAAAAPAAAAZHJzL2Rvd25yZXYueG1sRI9Pi8Iw&#10;FMTvwn6H8Ba82URBka5RZEUQDwv+uXh7NG/bYvPSTaK2334jCB6HmfkNs1h1thF38qF2rGGcKRDE&#10;hTM1lxrOp+1oDiJEZIONY9LQU4DV8mOwwNy4Bx/ofoylSBAOOWqoYmxzKUNRkcWQuZY4eb/OW4xJ&#10;+lIaj48Et42cKDWTFmtOCxW29F1RcT3erIafix/Lpnf7ut908+2fU/t2o7QefnbrLxCRuvgOv9o7&#10;o2EyheeX9APk8h8AAP//AwBQSwECLQAUAAYACAAAACEA2+H2y+4AAACFAQAAEwAAAAAAAAAAAAAA&#10;AAAAAAAAW0NvbnRlbnRfVHlwZXNdLnhtbFBLAQItABQABgAIAAAAIQBa9CxbvwAAABUBAAALAAAA&#10;AAAAAAAAAAAAAB8BAABfcmVscy8ucmVsc1BLAQItABQABgAIAAAAIQBoL9ZQwgAAANsAAAAPAAAA&#10;AAAAAAAAAAAAAAcCAABkcnMvZG93bnJldi54bWxQSwUGAAAAAAMAAwC3AAAA9gIAAAAA&#10;" strokecolor="black [3200]" strokeweight=".5pt">
                  <v:stroke dashstyle="longDash"/>
                </v:shape>
                <v:shape id="Text Box 18" o:spid="_x0000_s1049" type="#_x0000_t202" style="position:absolute;left:11988;top:12977;width:9893;height: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gDxAAAANsAAAAPAAAAZHJzL2Rvd25yZXYueG1sRI9BawIx&#10;FITvBf9DeAUvRbPrQcpqFClWeyhI19LzY/O6Sd28bDfRXf+9KRQ8DjPzDbNcD64RF+qC9awgn2Yg&#10;iCuvLdcKPo+vk2cQISJrbDyTgisFWK9GD0sstO/5gy5lrEWCcChQgYmxLaQMlSGHYepb4uR9+85h&#10;TLKrpe6wT3DXyFmWzaVDy2nBYEsvhqpTeXYKdubr0O+3+ol/svz9Nw/l1VZWqfHjsFmAiDTEe/i/&#10;/aYVzObw9yX9ALm6AQAA//8DAFBLAQItABQABgAIAAAAIQDb4fbL7gAAAIUBAAATAAAAAAAAAAAA&#10;AAAAAAAAAABbQ29udGVudF9UeXBlc10ueG1sUEsBAi0AFAAGAAgAAAAhAFr0LFu/AAAAFQEAAAsA&#10;AAAAAAAAAAAAAAAAHwEAAF9yZWxzLy5yZWxzUEsBAi0AFAAGAAgAAAAhAOoA+APEAAAA2w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L6 Science &amp; Technical Manager</w:t>
                        </w:r>
                      </w:p>
                    </w:txbxContent>
                  </v:textbox>
                </v:shape>
                <v:shape id="Text Box 18" o:spid="_x0000_s1050" type="#_x0000_t202" style="position:absolute;left:21891;top:26849;width:1273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zrxgAAANsAAAAPAAAAZHJzL2Rvd25yZXYueG1sRI9Ba8JA&#10;FITvQv/D8gpepG4qmNjUVYogam9N20Nvj+xrEtx9G7OrRn+9KxR6HGbmG2a+7K0RJ+p841jB8zgB&#10;QVw63XCl4Otz/TQD4QOyRuOYFFzIw3LxMJhjrt2ZP+hUhEpECPscFdQhtLmUvqzJoh+7ljh6v66z&#10;GKLsKqk7PEe4NXKSJKm02HBcqLGlVU3lvjhaBdvSmOvL4WdWTIvd9/59lGabPlVq+Ni/vYII1If/&#10;8F97qxVMMrh/iT9ALm4AAAD//wMAUEsBAi0AFAAGAAgAAAAhANvh9svuAAAAhQEAABMAAAAAAAAA&#10;AAAAAAAAAAAAAFtDb250ZW50X1R5cGVzXS54bWxQSwECLQAUAAYACAAAACEAWvQsW78AAAAVAQAA&#10;CwAAAAAAAAAAAAAAAAAfAQAAX3JlbHMvLnJlbHNQSwECLQAUAAYACAAAACEAROT868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sidRPr="00614302">
                          <w:rPr>
                            <w:rFonts w:ascii="Calibri" w:eastAsia="Calibri" w:hAnsi="Calibri"/>
                            <w:sz w:val="16"/>
                            <w:szCs w:val="16"/>
                          </w:rPr>
                          <w:t xml:space="preserve">VACANT </w:t>
                        </w:r>
                        <w:r>
                          <w:rPr>
                            <w:rFonts w:ascii="Calibri" w:eastAsia="Calibri" w:hAnsi="Calibri"/>
                            <w:sz w:val="16"/>
                            <w:szCs w:val="16"/>
                          </w:rPr>
                          <w:br/>
                          <w:t>L2 Information Assistant L2</w:t>
                        </w:r>
                      </w:p>
                    </w:txbxContent>
                  </v:textbox>
                </v:shape>
                <v:shape id="Text Box 18" o:spid="_x0000_s1051" type="#_x0000_t202" style="position:absolute;left:32431;top:8496;width:825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nqwQAAANsAAAAPAAAAZHJzL2Rvd25yZXYueG1sRE9Na8Iw&#10;GL4P9h/CO/AyNK0HGZ1RxpgfB0HWjZ1fmtcm2rzpmmjrvzcHwePD8z1fDq4RF+qC9awgn2QgiCuv&#10;LdcKfn9W4zcQISJrbDyTgisFWC6en+ZYaN/zN13KWIsUwqFABSbGtpAyVIYcholviRN38J3DmGBX&#10;S91hn8JdI6dZNpMOLacGgy19GqpO5dkpWJu/fb/50q98zPLdfx7Kq62sUqOX4eMdRKQhPsR391Yr&#10;mKax6Uv6AXJxAwAA//8DAFBLAQItABQABgAIAAAAIQDb4fbL7gAAAIUBAAATAAAAAAAAAAAAAAAA&#10;AAAAAABbQ29udGVudF9UeXBlc10ueG1sUEsBAi0AFAAGAAgAAAAhAFr0LFu/AAAAFQEAAAsAAAAA&#10;AAAAAAAAAAAAHwEAAF9yZWxzLy5yZWxzUEsBAi0AFAAGAAgAAAAhAPTTyerBAAAA2wAAAA8AAAAA&#10;AAAAAAAAAAAABwIAAGRycy9kb3ducmV2LnhtbFBLBQYAAAAAAwADALcAAAD1AgAAAAA=&#10;" fillcolor="#ffd555 [2167]" strokecolor="#ffc000 [3207]" strokeweight=".5pt">
                  <v:fill color2="#ffcc31 [2615]" rotate="t" colors="0 #ffdd9c;.5 #ffd78e;1 #ffd479" focus="100%" type="gradient">
                    <o:fill v:ext="view" type="gradientUnscaled"/>
                  </v:fill>
                  <v:textbox>
                    <w:txbxContent>
                      <w:p w:rsidR="005600CA" w:rsidRPr="00A11C49" w:rsidRDefault="005600CA" w:rsidP="005600CA">
                        <w:pPr>
                          <w:jc w:val="center"/>
                          <w:rPr>
                            <w:sz w:val="16"/>
                          </w:rPr>
                        </w:pPr>
                        <w:r w:rsidRPr="00A11C49">
                          <w:rPr>
                            <w:sz w:val="16"/>
                          </w:rPr>
                          <w:t>L7 Managing Director</w:t>
                        </w:r>
                      </w:p>
                    </w:txbxContent>
                  </v:textbox>
                </v:shape>
                <v:shape id="Text Box 18" o:spid="_x0000_s1052" type="#_x0000_t202" style="position:absolute;left:879;top:20633;width:126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0CxgAAANsAAAAPAAAAZHJzL2Rvd25yZXYueG1sRI9Pa8JA&#10;FMTvhX6H5RW8FN1UMNXUVUpB/HMz1YO3R/Y1Ce6+TbOrRj99tyB4HGbmN8x03lkjztT62rGCt0EC&#10;grhwuuZSwe570R+D8AFZo3FMCq7kYT57fppipt2Ft3TOQykihH2GCqoQmkxKX1Rk0Q9cQxy9H9da&#10;DFG2pdQtXiLcGjlMklRarDkuVNjQV0XFMT9ZBavCmNvk9zDOR/l6f9y8pu/LLlWq99J9foAI1IVH&#10;+N5eaQXDCfx/iT9Azv4AAAD//wMAUEsBAi0AFAAGAAgAAAAhANvh9svuAAAAhQEAABMAAAAAAAAA&#10;AAAAAAAAAAAAAFtDb250ZW50X1R5cGVzXS54bWxQSwECLQAUAAYACAAAACEAWvQsW78AAAAVAQAA&#10;CwAAAAAAAAAAAAAAAAAfAQAAX3JlbHMvLnJlbHNQSwECLQAUAAYACAAAACEAWjfNAs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Pr="00413AAE" w:rsidRDefault="005600CA" w:rsidP="005600CA">
                        <w:pPr>
                          <w:pStyle w:val="NormalWeb"/>
                          <w:spacing w:before="0" w:beforeAutospacing="0" w:after="200" w:afterAutospacing="0" w:line="276" w:lineRule="auto"/>
                          <w:jc w:val="center"/>
                          <w:rPr>
                            <w:rFonts w:asciiTheme="minorHAnsi" w:hAnsiTheme="minorHAnsi"/>
                          </w:rPr>
                        </w:pPr>
                        <w:r w:rsidRPr="008A502C">
                          <w:rPr>
                            <w:rFonts w:asciiTheme="minorHAnsi" w:eastAsia="Calibri" w:hAnsiTheme="minorHAnsi"/>
                            <w:bCs/>
                            <w:sz w:val="16"/>
                            <w:szCs w:val="16"/>
                          </w:rPr>
                          <w:t>L5</w:t>
                        </w:r>
                        <w:r>
                          <w:rPr>
                            <w:rFonts w:asciiTheme="minorHAnsi" w:eastAsia="Calibri" w:hAnsiTheme="minorHAnsi"/>
                            <w:b/>
                            <w:bCs/>
                            <w:sz w:val="16"/>
                            <w:szCs w:val="16"/>
                          </w:rPr>
                          <w:t xml:space="preserve"> </w:t>
                        </w:r>
                        <w:r>
                          <w:rPr>
                            <w:rFonts w:asciiTheme="minorHAnsi" w:eastAsia="Calibri" w:hAnsiTheme="minorHAnsi"/>
                            <w:sz w:val="16"/>
                            <w:szCs w:val="16"/>
                          </w:rPr>
                          <w:t xml:space="preserve">Science and Technical </w:t>
                        </w:r>
                        <w:proofErr w:type="gramStart"/>
                        <w:r>
                          <w:rPr>
                            <w:rFonts w:asciiTheme="minorHAnsi" w:eastAsia="Calibri" w:hAnsiTheme="minorHAnsi"/>
                            <w:sz w:val="16"/>
                            <w:szCs w:val="16"/>
                          </w:rPr>
                          <w:t>Officer &amp;</w:t>
                        </w:r>
                        <w:proofErr w:type="gramEnd"/>
                        <w:r>
                          <w:rPr>
                            <w:rFonts w:asciiTheme="minorHAnsi" w:eastAsia="Calibri" w:hAnsiTheme="minorHAnsi"/>
                            <w:sz w:val="16"/>
                            <w:szCs w:val="16"/>
                          </w:rPr>
                          <w:t xml:space="preserve"> </w:t>
                        </w:r>
                        <w:r w:rsidRPr="00BB2E34">
                          <w:rPr>
                            <w:rFonts w:asciiTheme="minorHAnsi" w:eastAsia="Calibri" w:hAnsiTheme="minorHAnsi"/>
                            <w:sz w:val="16"/>
                            <w:szCs w:val="16"/>
                          </w:rPr>
                          <w:t>MICS</w:t>
                        </w:r>
                        <w:r>
                          <w:rPr>
                            <w:rFonts w:asciiTheme="minorHAnsi" w:eastAsia="Calibri" w:hAnsiTheme="minorHAnsi"/>
                            <w:sz w:val="16"/>
                            <w:szCs w:val="16"/>
                          </w:rPr>
                          <w:t xml:space="preserve"> Project</w:t>
                        </w:r>
                      </w:p>
                    </w:txbxContent>
                  </v:textbox>
                </v:shape>
                <v:shape id="Text Box 18" o:spid="_x0000_s1053" type="#_x0000_t202" style="position:absolute;left:50770;top:16792;width:887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fZxgAAANsAAAAPAAAAZHJzL2Rvd25yZXYueG1sRI9Ba8JA&#10;FITvQv/D8gq9SN1YMdXoKqVQqt6M7cHbI/tMgrtv0+xWY399VxA8DjPzDTNfdtaIE7W+dqxgOEhA&#10;EBdO11wq+Np9PE9A+ICs0TgmBRfysFw89OaYaXfmLZ3yUIoIYZ+hgiqEJpPSFxVZ9APXEEfv4FqL&#10;Icq2lLrFc4RbI1+SJJUWa44LFTb0XlFxzH+tglVhzN/0Zz/Jx/n6+7jpp6+fXarU02P3NgMRqAv3&#10;8K290gpGQ7h+iT9ALv4BAAD//wMAUEsBAi0AFAAGAAgAAAAhANvh9svuAAAAhQEAABMAAAAAAAAA&#10;AAAAAAAAAAAAAFtDb250ZW50X1R5cGVzXS54bWxQSwECLQAUAAYACAAAACEAWvQsW78AAAAVAQAA&#10;CwAAAAAAAAAAAAAAAAAfAQAAX3JlbHMvLnJlbHNQSwECLQAUAAYACAAAACEAIZhX2c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Default="005600CA" w:rsidP="005600CA">
                        <w:pPr>
                          <w:pStyle w:val="NormalWeb"/>
                          <w:spacing w:before="0" w:beforeAutospacing="0" w:after="200" w:afterAutospacing="0" w:line="276" w:lineRule="auto"/>
                          <w:jc w:val="center"/>
                        </w:pPr>
                        <w:r>
                          <w:rPr>
                            <w:rFonts w:asciiTheme="minorHAnsi" w:eastAsia="Calibri" w:hAnsiTheme="minorHAnsi"/>
                            <w:sz w:val="16"/>
                            <w:szCs w:val="16"/>
                          </w:rPr>
                          <w:t>L4 Accounts Technician</w:t>
                        </w:r>
                      </w:p>
                    </w:txbxContent>
                  </v:textbox>
                </v:shape>
                <v:shape id="Elbow Connector 35" o:spid="_x0000_s1054" type="#_x0000_t34" style="position:absolute;left:38577;top:9926;width:4848;height:88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mVxgAAANsAAAAPAAAAZHJzL2Rvd25yZXYueG1sRI9PS8NA&#10;FMTvQr/D8gre7MaU1hq7LeKf0oIHTT3o7ZF9TYLZt2H32cZv7xYEj8PM/IZZrgfXqSOF2Ho2cD3J&#10;QBFX3rZcG3jfP18tQEVBtth5JgM/FGG9Gl0ssbD+xG90LKVWCcKxQAONSF9oHauGHMaJ74mTd/DB&#10;oSQZam0DnhLcdTrPsrl22HJaaLCnh4aqr/LbGfi83UiZb55uPmYyfd09HmIe5i/GXI6H+ztQQoP8&#10;h//aW2tgOoPzl/QD9OoXAAD//wMAUEsBAi0AFAAGAAgAAAAhANvh9svuAAAAhQEAABMAAAAAAAAA&#10;AAAAAAAAAAAAAFtDb250ZW50X1R5cGVzXS54bWxQSwECLQAUAAYACAAAACEAWvQsW78AAAAVAQAA&#10;CwAAAAAAAAAAAAAAAAAfAQAAX3JlbHMvLnJlbHNQSwECLQAUAAYACAAAACEAk03plcYAAADbAAAA&#10;DwAAAAAAAAAAAAAAAAAHAgAAZHJzL2Rvd25yZXYueG1sUEsFBgAAAAADAAMAtwAAAPoCAAAAAA==&#10;" strokecolor="#4a7ebb"/>
                <v:shape id="Elbow Connector 36" o:spid="_x0000_s1055" type="#_x0000_t34" style="position:absolute;left:10314;top:14011;width:3488;height:97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eZxgAAANsAAAAPAAAAZHJzL2Rvd25yZXYueG1sRI/dasJA&#10;FITvhb7Dcgre6SYtlRBdpYQWBYv40+rtMXtMQrNnQ3aN6dt3CwUvh5n5hpktelOLjlpXWVYQjyMQ&#10;xLnVFRcKPg/vowSE88gaa8uk4IccLOYPgxmm2t54R93eFyJA2KWooPS+SaV0eUkG3dg2xMG72Nag&#10;D7ItpG7xFuCmlk9RNJEGKw4LJTaUlZR/769GwUtmjj75OC+/NrZeby72tI3flkoNH/vXKQhPvb+H&#10;/9srreB5An9fwg+Q818AAAD//wMAUEsBAi0AFAAGAAgAAAAhANvh9svuAAAAhQEAABMAAAAAAAAA&#10;AAAAAAAAAAAAAFtDb250ZW50X1R5cGVzXS54bWxQSwECLQAUAAYACAAAACEAWvQsW78AAAAVAQAA&#10;CwAAAAAAAAAAAAAAAAAfAQAAX3JlbHMvLnJlbHNQSwECLQAUAAYACAAAACEAIJN3mcYAAADbAAAA&#10;DwAAAAAAAAAAAAAAAAAHAgAAZHJzL2Rvd25yZXYueG1sUEsFBgAAAAADAAMAtwAAAPoCAAAAAA==&#10;" strokecolor="#4a7ebb"/>
                <v:shape id="Text Box 18" o:spid="_x0000_s1056" type="#_x0000_t202" style="position:absolute;left:15266;top:20615;width:9621;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6i2wwAAANsAAAAPAAAAZHJzL2Rvd25yZXYueG1sRI9PawIx&#10;EMXvBb9DGMFbzaogdTWKli14rX8O3obNuLuaTJYk6rafvhGEHh9v3u/NW6w6a8SdfGgcKxgNMxDE&#10;pdMNVwoO+6/3DxAhIms0jknBDwVYLXtvC8y1e/A33XexEgnCIUcFdYxtLmUoa7IYhq4lTt7ZeYsx&#10;SV9J7fGR4NbIcZZNpcWGU0ONLX3WVF53N5veuF0K3/4WuuimYX/cBDPbnoxSg363noOI1MX/41d6&#10;qxVMxvDckgAgl38AAAD//wMAUEsBAi0AFAAGAAgAAAAhANvh9svuAAAAhQEAABMAAAAAAAAAAAAA&#10;AAAAAAAAAFtDb250ZW50X1R5cGVzXS54bWxQSwECLQAUAAYACAAAACEAWvQsW78AAAAVAQAACwAA&#10;AAAAAAAAAAAAAAAfAQAAX3JlbHMvLnJlbHNQSwECLQAUAAYACAAAACEAoOuotsMAAADbAAAADwAA&#10;AAAAAAAAAAAAAAAHAgAAZHJzL2Rvd25yZXYueG1sUEsFBgAAAAADAAMAtwAAAPcCAAAAAA==&#10;" fillcolor="#9ecb81 [2169]" strokecolor="#70ad47 [3209]" strokeweight=".5pt">
                  <v:fill color2="#8ac066 [2617]" rotate="t" colors="0 #b5d5a7;.5 #aace99;1 #9cca86" focus="100%" type="gradient">
                    <o:fill v:ext="view" type="gradientUnscaled"/>
                  </v:fill>
                  <v:textbox>
                    <w:txbxContent>
                      <w:p w:rsidR="005600CA" w:rsidRPr="00BB2E34" w:rsidRDefault="005600CA" w:rsidP="005600CA">
                        <w:pPr>
                          <w:pStyle w:val="NormalWeb"/>
                          <w:spacing w:before="0" w:beforeAutospacing="0" w:after="200" w:afterAutospacing="0" w:line="276" w:lineRule="auto"/>
                          <w:jc w:val="center"/>
                          <w:rPr>
                            <w:rFonts w:asciiTheme="minorHAnsi" w:hAnsiTheme="minorHAnsi"/>
                          </w:rPr>
                        </w:pPr>
                        <w:r w:rsidRPr="00D229FA">
                          <w:rPr>
                            <w:rFonts w:asciiTheme="minorHAnsi" w:eastAsia="Calibri" w:hAnsiTheme="minorHAnsi"/>
                            <w:b/>
                            <w:bCs/>
                            <w:sz w:val="16"/>
                            <w:szCs w:val="16"/>
                          </w:rPr>
                          <w:t>VACANT</w:t>
                        </w:r>
                        <w:r w:rsidRPr="00D229FA">
                          <w:rPr>
                            <w:rFonts w:asciiTheme="minorHAnsi" w:eastAsia="Calibri" w:hAnsiTheme="minorHAnsi"/>
                            <w:b/>
                            <w:bCs/>
                            <w:sz w:val="16"/>
                            <w:szCs w:val="16"/>
                          </w:rPr>
                          <w:br/>
                        </w:r>
                        <w:r w:rsidR="00EB0335" w:rsidRPr="00EB0335">
                          <w:rPr>
                            <w:rFonts w:asciiTheme="minorHAnsi" w:eastAsia="Calibri" w:hAnsiTheme="minorHAnsi"/>
                            <w:b/>
                            <w:sz w:val="16"/>
                            <w:szCs w:val="16"/>
                          </w:rPr>
                          <w:t xml:space="preserve">L5 </w:t>
                        </w:r>
                        <w:r w:rsidR="00EB0335" w:rsidRPr="00EB0335">
                          <w:rPr>
                            <w:rFonts w:asciiTheme="minorHAnsi" w:eastAsia="Calibri" w:hAnsiTheme="minorHAnsi"/>
                            <w:b/>
                            <w:sz w:val="16"/>
                            <w:szCs w:val="16"/>
                          </w:rPr>
                          <w:t>Science and Technical Officer</w:t>
                        </w:r>
                      </w:p>
                    </w:txbxContent>
                  </v:textbox>
                </v:shape>
                <v:shape id="Elbow Connector 34" o:spid="_x0000_s1057" type="#_x0000_t34" style="position:absolute;left:16770;top:17309;width:3471;height:31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wOxwAAANsAAAAPAAAAZHJzL2Rvd25yZXYueG1sRI9PS8NA&#10;FMTvgt9heYI3uzHVVmO3pfintODBRg96e2Rfk9Ds27D7bOO3d4WCx2FmfsPMFoPr1IFCbD0buB5l&#10;oIgrb1uuDXy8v1zdgYqCbLHzTAZ+KMJifn42w8L6I2/pUEqtEoRjgQYakb7QOlYNOYwj3xMnb+eD&#10;Q0ky1NoGPCa463SeZRPtsOW00GBPjw1V+/LbGfi6X0mZr56nn7cyfts87WIeJq/GXF4MywdQQoP8&#10;h0/ttTUwvoG/L+kH6PkvAAAA//8DAFBLAQItABQABgAIAAAAIQDb4fbL7gAAAIUBAAATAAAAAAAA&#10;AAAAAAAAAAAAAABbQ29udGVudF9UeXBlc10ueG1sUEsBAi0AFAAGAAgAAAAhAFr0LFu/AAAAFQEA&#10;AAsAAAAAAAAAAAAAAAAAHwEAAF9yZWxzLy5yZWxzUEsBAi0AFAAGAAgAAAAhAPwBTA7HAAAA2wAA&#10;AA8AAAAAAAAAAAAAAAAABwIAAGRycy9kb3ducmV2LnhtbFBLBQYAAAAAAwADALcAAAD7AgAAAAA=&#10;" strokecolor="#4a7ebb"/>
                <v:shape id="Elbow Connector 37" o:spid="_x0000_s1058" type="#_x0000_t34" style="position:absolute;left:29681;top:1621;width:2953;height:107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J5xgAAANsAAAAPAAAAZHJzL2Rvd25yZXYueG1sRI9PS8NA&#10;FMTvQr/D8gre7MYU2xq7LeKfYsGDph709si+JsHs27D7bOO37xYEj8PM/IZZrgfXqQOF2Ho2cD3J&#10;QBFX3rZcG/jYPV8tQEVBtth5JgO/FGG9Gl0ssbD+yO90KKVWCcKxQAONSF9oHauGHMaJ74mTt/fB&#10;oSQZam0DHhPcdTrPspl22HJaaLCnh4aq7/LHGfi63UiZb57mnzcyfds+7mMeZq/GXI6H+ztQQoP8&#10;h//aL9bAdA7nL+kH6NUJAAD//wMAUEsBAi0AFAAGAAgAAAAhANvh9svuAAAAhQEAABMAAAAAAAAA&#10;AAAAAAAAAAAAAFtDb250ZW50X1R5cGVzXS54bWxQSwECLQAUAAYACAAAACEAWvQsW78AAAAVAQAA&#10;CwAAAAAAAAAAAAAAAAAfAQAAX3JlbHMvLnJlbHNQSwECLQAUAAYACAAAACEADNPSecYAAADbAAAA&#10;DwAAAAAAAAAAAAAAAAAHAgAAZHJzL2Rvd25yZXYueG1sUEsFBgAAAAADAAMAtwAAAPoCAAAAAA==&#10;" strokecolor="#4a7ebb"/>
                <w10:anchorlock/>
              </v:group>
            </w:pict>
          </mc:Fallback>
        </mc:AlternateContent>
      </w:r>
    </w:p>
    <w:p w:rsidR="004B1DC3" w:rsidRDefault="004B1DC3" w:rsidP="004B1DC3">
      <w:pPr>
        <w:pStyle w:val="Heading2"/>
        <w:keepNext w:val="0"/>
        <w:keepLines w:val="0"/>
      </w:pPr>
      <w:r>
        <w:t>Job Details</w:t>
      </w:r>
    </w:p>
    <w:p w:rsidR="004B1DC3" w:rsidRPr="004B1DC3" w:rsidRDefault="004B1DC3" w:rsidP="004B1DC3">
      <w:pPr>
        <w:pStyle w:val="Heading1"/>
        <w:contextualSpacing/>
      </w:pPr>
      <w:r>
        <w:t>Job Purpose</w:t>
      </w:r>
    </w:p>
    <w:p w:rsidR="00EB0335" w:rsidRPr="00D116C4" w:rsidRDefault="00EB0335" w:rsidP="00D116C4">
      <w:pPr>
        <w:rPr>
          <w:rFonts w:eastAsia="MS Mincho" w:cstheme="minorHAnsi"/>
          <w:bCs/>
        </w:rPr>
      </w:pPr>
      <w:r w:rsidRPr="00EB0335">
        <w:rPr>
          <w:rFonts w:eastAsia="MS Mincho" w:cstheme="minorHAnsi"/>
          <w:bCs/>
        </w:rPr>
        <w:t xml:space="preserve">You will project manage, respond to and deliver technical and science-based reporting to both office-based enquiries and site-based projects. Accurate high calibre advice and guidance </w:t>
      </w:r>
      <w:proofErr w:type="gramStart"/>
      <w:r w:rsidRPr="00EB0335">
        <w:rPr>
          <w:rFonts w:eastAsia="MS Mincho" w:cstheme="minorHAnsi"/>
          <w:bCs/>
        </w:rPr>
        <w:t>will be given</w:t>
      </w:r>
      <w:proofErr w:type="gramEnd"/>
      <w:r w:rsidRPr="00EB0335">
        <w:rPr>
          <w:rFonts w:eastAsia="MS Mincho" w:cstheme="minorHAnsi"/>
          <w:bCs/>
        </w:rPr>
        <w:t xml:space="preserve"> within set deadlines that will cover all aspects of river status assessment, restoration planning, implementation and evaluation;</w:t>
      </w:r>
      <w:r w:rsidRPr="00EB0335">
        <w:rPr>
          <w:rFonts w:cstheme="minorHAnsi"/>
        </w:rPr>
        <w:t xml:space="preserve"> demonstrating a high degree of competency</w:t>
      </w:r>
    </w:p>
    <w:p w:rsidR="00EB0335" w:rsidRDefault="00EB0335" w:rsidP="00D116C4">
      <w:pPr>
        <w:pStyle w:val="BodyText"/>
        <w:rPr>
          <w:rFonts w:asciiTheme="minorHAnsi" w:hAnsiTheme="minorHAnsi" w:cstheme="minorHAnsi"/>
          <w:sz w:val="22"/>
          <w:szCs w:val="22"/>
        </w:rPr>
      </w:pPr>
      <w:r w:rsidRPr="00EB0335">
        <w:rPr>
          <w:rFonts w:asciiTheme="minorHAnsi" w:eastAsia="MS Mincho" w:hAnsiTheme="minorHAnsi" w:cstheme="minorHAnsi"/>
          <w:bCs/>
          <w:sz w:val="22"/>
          <w:szCs w:val="22"/>
        </w:rPr>
        <w:t xml:space="preserve">You will devise and </w:t>
      </w:r>
      <w:r w:rsidRPr="00EB0335">
        <w:rPr>
          <w:rFonts w:asciiTheme="minorHAnsi" w:hAnsiTheme="minorHAnsi" w:cstheme="minorHAnsi"/>
          <w:sz w:val="22"/>
          <w:szCs w:val="22"/>
        </w:rPr>
        <w:t>deliver specialist technical river science and process-based training to a range of public, private and third sector agencies, organisations and individuals. You will build knowledge, skills and capacity in others through this training and guidance, such that the growing network of UK river restoration practitioners are informed by current best science and practice, and projects are planned, implemented and evaluated with a high degree of rigour and understanding.</w:t>
      </w:r>
    </w:p>
    <w:p w:rsidR="00D116C4" w:rsidRPr="00D116C4" w:rsidRDefault="00D116C4" w:rsidP="00D116C4">
      <w:pPr>
        <w:pStyle w:val="BodyText"/>
        <w:rPr>
          <w:rFonts w:asciiTheme="minorHAnsi" w:hAnsiTheme="minorHAnsi" w:cstheme="minorHAnsi"/>
          <w:sz w:val="22"/>
          <w:szCs w:val="22"/>
        </w:rPr>
      </w:pPr>
    </w:p>
    <w:p w:rsidR="00EB0335" w:rsidRPr="00EB0335" w:rsidRDefault="00EB0335" w:rsidP="00EB0335">
      <w:pPr>
        <w:rPr>
          <w:rFonts w:eastAsia="MS Mincho" w:cstheme="minorHAnsi"/>
          <w:bCs/>
        </w:rPr>
      </w:pPr>
      <w:r w:rsidRPr="00EB0335">
        <w:rPr>
          <w:rFonts w:eastAsia="MS Mincho" w:cstheme="minorHAnsi"/>
          <w:bCs/>
        </w:rPr>
        <w:t xml:space="preserve">You will generate new income via developing new research proposals, projects, training and grants and coordinate a new RRC scientific conference event. In addition, you will lead on the implementation of a </w:t>
      </w:r>
      <w:proofErr w:type="gramStart"/>
      <w:r w:rsidRPr="00EB0335">
        <w:rPr>
          <w:rFonts w:eastAsia="MS Mincho" w:cstheme="minorHAnsi"/>
          <w:bCs/>
        </w:rPr>
        <w:t>river restoration certification scheme</w:t>
      </w:r>
      <w:proofErr w:type="gramEnd"/>
    </w:p>
    <w:p w:rsidR="004B1DC3" w:rsidRPr="00881A8D" w:rsidRDefault="004B1DC3" w:rsidP="00881A8D">
      <w:pPr>
        <w:pStyle w:val="Heading1"/>
      </w:pPr>
      <w:r>
        <w:t>Responsibilities</w:t>
      </w:r>
    </w:p>
    <w:tbl>
      <w:tblPr>
        <w:tblStyle w:val="TableGrid"/>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517"/>
        <w:gridCol w:w="7219"/>
        <w:gridCol w:w="1284"/>
      </w:tblGrid>
      <w:tr w:rsidR="004B1DC3" w:rsidRPr="00092795" w:rsidTr="005600CA">
        <w:trPr>
          <w:trHeight w:val="308"/>
        </w:trPr>
        <w:tc>
          <w:tcPr>
            <w:tcW w:w="517" w:type="dxa"/>
            <w:shd w:val="clear" w:color="auto" w:fill="F2F2F2" w:themeFill="background1" w:themeFillShade="F2"/>
          </w:tcPr>
          <w:p w:rsidR="004B1DC3" w:rsidRPr="004B1DC3" w:rsidRDefault="004B1DC3" w:rsidP="004B1DC3">
            <w:pPr>
              <w:pStyle w:val="TableHeader"/>
              <w:spacing w:before="40"/>
              <w:rPr>
                <w:rStyle w:val="IntenseReference"/>
                <w:rFonts w:asciiTheme="minorHAnsi" w:hAnsiTheme="minorHAnsi"/>
                <w:bCs w:val="0"/>
                <w:smallCaps w:val="0"/>
                <w:color w:val="auto"/>
                <w:sz w:val="22"/>
                <w:szCs w:val="22"/>
              </w:rPr>
            </w:pPr>
          </w:p>
        </w:tc>
        <w:tc>
          <w:tcPr>
            <w:tcW w:w="7219" w:type="dxa"/>
            <w:shd w:val="clear" w:color="auto" w:fill="F2F2F2" w:themeFill="background1" w:themeFillShade="F2"/>
          </w:tcPr>
          <w:p w:rsidR="004B1DC3" w:rsidRPr="00092795" w:rsidRDefault="004B1DC3" w:rsidP="00590D8D">
            <w:pPr>
              <w:spacing w:before="40"/>
              <w:rPr>
                <w:rStyle w:val="IntenseReference"/>
                <w:b w:val="0"/>
                <w:bCs w:val="0"/>
                <w:smallCaps w:val="0"/>
                <w:sz w:val="28"/>
                <w:szCs w:val="28"/>
              </w:rPr>
            </w:pPr>
          </w:p>
        </w:tc>
        <w:tc>
          <w:tcPr>
            <w:tcW w:w="1284"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Pr>
                <w:rStyle w:val="IntenseReference"/>
                <w:rFonts w:asciiTheme="majorHAnsi" w:hAnsiTheme="majorHAnsi"/>
                <w:b w:val="0"/>
                <w:bCs w:val="0"/>
                <w:smallCaps w:val="0"/>
                <w:color w:val="2E74B5" w:themeColor="accent1" w:themeShade="BF"/>
                <w:spacing w:val="0"/>
              </w:rPr>
              <w:t>% time</w:t>
            </w:r>
          </w:p>
        </w:tc>
      </w:tr>
      <w:tr w:rsidR="00EB0335" w:rsidRPr="00881A8D" w:rsidTr="00D1632E">
        <w:trPr>
          <w:trHeight w:val="20"/>
        </w:trPr>
        <w:tc>
          <w:tcPr>
            <w:tcW w:w="517" w:type="dxa"/>
          </w:tcPr>
          <w:p w:rsidR="00EB0335" w:rsidRPr="00EB0335" w:rsidRDefault="00EB0335" w:rsidP="00EB0335">
            <w:pPr>
              <w:pStyle w:val="TableContent"/>
              <w:spacing w:before="40"/>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lastRenderedPageBreak/>
              <w:t>1</w:t>
            </w:r>
          </w:p>
        </w:tc>
        <w:tc>
          <w:tcPr>
            <w:tcW w:w="7219" w:type="dxa"/>
            <w:vAlign w:val="center"/>
          </w:tcPr>
          <w:p w:rsidR="00EB0335" w:rsidRPr="00EB0335" w:rsidRDefault="00EB0335" w:rsidP="00EB0335">
            <w:pPr>
              <w:pStyle w:val="ListParagraph"/>
              <w:ind w:left="0"/>
              <w:jc w:val="both"/>
              <w:rPr>
                <w:rFonts w:asciiTheme="minorHAnsi" w:hAnsiTheme="minorHAnsi" w:cstheme="minorHAnsi"/>
                <w:b/>
                <w:szCs w:val="22"/>
              </w:rPr>
            </w:pPr>
            <w:r w:rsidRPr="00EB0335">
              <w:rPr>
                <w:rFonts w:asciiTheme="minorHAnsi" w:hAnsiTheme="minorHAnsi" w:cstheme="minorHAnsi"/>
                <w:b/>
                <w:szCs w:val="22"/>
              </w:rPr>
              <w:t>Technical Advice and Applied Science</w:t>
            </w:r>
          </w:p>
          <w:p w:rsidR="00EB0335" w:rsidRPr="00EB0335" w:rsidRDefault="00EB0335" w:rsidP="00EB0335">
            <w:pPr>
              <w:pStyle w:val="ListParagraph"/>
              <w:ind w:left="0"/>
              <w:jc w:val="both"/>
              <w:rPr>
                <w:rFonts w:asciiTheme="minorHAnsi" w:hAnsiTheme="minorHAnsi" w:cstheme="minorHAnsi"/>
                <w:b/>
                <w:sz w:val="22"/>
                <w:szCs w:val="22"/>
              </w:rPr>
            </w:pPr>
          </w:p>
          <w:p w:rsidR="00EB0335" w:rsidRPr="00EB0335" w:rsidRDefault="00EB0335" w:rsidP="00EB0335">
            <w:pPr>
              <w:pStyle w:val="ListParagraph"/>
              <w:ind w:left="0"/>
              <w:jc w:val="both"/>
              <w:rPr>
                <w:rFonts w:asciiTheme="minorHAnsi" w:eastAsia="MS Mincho" w:hAnsiTheme="minorHAnsi" w:cstheme="minorHAnsi"/>
                <w:bCs/>
                <w:sz w:val="22"/>
                <w:szCs w:val="22"/>
              </w:rPr>
            </w:pPr>
            <w:r w:rsidRPr="00EB0335">
              <w:rPr>
                <w:rFonts w:asciiTheme="minorHAnsi" w:eastAsia="MS Mincho" w:hAnsiTheme="minorHAnsi" w:cstheme="minorHAnsi"/>
                <w:bCs/>
                <w:sz w:val="22"/>
                <w:szCs w:val="22"/>
              </w:rPr>
              <w:t>Provide expert science-based technical advice applying experience and knowledge to lead on complex technical enquiries and guidance material/publications.</w:t>
            </w:r>
          </w:p>
          <w:p w:rsidR="00EB0335" w:rsidRPr="00EB0335" w:rsidRDefault="00EB0335" w:rsidP="00EB0335">
            <w:pPr>
              <w:pStyle w:val="ListParagraph"/>
              <w:ind w:left="0"/>
              <w:jc w:val="both"/>
              <w:rPr>
                <w:rFonts w:asciiTheme="minorHAnsi" w:eastAsia="MS Mincho" w:hAnsiTheme="minorHAnsi" w:cstheme="minorHAnsi"/>
                <w:bCs/>
                <w:sz w:val="22"/>
                <w:szCs w:val="22"/>
              </w:rPr>
            </w:pPr>
          </w:p>
          <w:p w:rsidR="00EB0335" w:rsidRPr="00EB0335" w:rsidRDefault="00EB0335" w:rsidP="00EB0335">
            <w:pPr>
              <w:pStyle w:val="ListParagraph"/>
              <w:ind w:left="0"/>
              <w:jc w:val="both"/>
              <w:rPr>
                <w:rFonts w:asciiTheme="minorHAnsi" w:eastAsia="MS Mincho" w:hAnsiTheme="minorHAnsi" w:cstheme="minorHAnsi"/>
                <w:bCs/>
                <w:sz w:val="22"/>
                <w:szCs w:val="22"/>
              </w:rPr>
            </w:pPr>
            <w:r w:rsidRPr="00EB0335">
              <w:rPr>
                <w:rFonts w:asciiTheme="minorHAnsi" w:eastAsia="MS Mincho" w:hAnsiTheme="minorHAnsi" w:cstheme="minorHAnsi"/>
                <w:bCs/>
                <w:sz w:val="22"/>
                <w:szCs w:val="22"/>
              </w:rPr>
              <w:t xml:space="preserve">Design and carry out background studies, site visit and fieldwork, </w:t>
            </w:r>
            <w:proofErr w:type="spellStart"/>
            <w:r w:rsidRPr="00EB0335">
              <w:rPr>
                <w:rFonts w:asciiTheme="minorHAnsi" w:eastAsia="MS Mincho" w:hAnsiTheme="minorHAnsi" w:cstheme="minorHAnsi"/>
                <w:bCs/>
                <w:sz w:val="22"/>
                <w:szCs w:val="22"/>
              </w:rPr>
              <w:t>analyse</w:t>
            </w:r>
            <w:proofErr w:type="spellEnd"/>
            <w:r w:rsidRPr="00EB0335">
              <w:rPr>
                <w:rFonts w:asciiTheme="minorHAnsi" w:eastAsia="MS Mincho" w:hAnsiTheme="minorHAnsi" w:cstheme="minorHAnsi"/>
                <w:bCs/>
                <w:sz w:val="22"/>
                <w:szCs w:val="22"/>
              </w:rPr>
              <w:t xml:space="preserve"> data and write practitioner orientated reports – using a small team or individually, depending on scale of work.</w:t>
            </w:r>
          </w:p>
          <w:p w:rsidR="00EB0335" w:rsidRPr="00EB0335" w:rsidRDefault="00EB0335" w:rsidP="00EB0335">
            <w:pPr>
              <w:pStyle w:val="ListParagraph"/>
              <w:ind w:left="0"/>
              <w:jc w:val="both"/>
              <w:rPr>
                <w:rFonts w:asciiTheme="minorHAnsi" w:hAnsiTheme="minorHAnsi" w:cstheme="minorHAnsi"/>
                <w:sz w:val="22"/>
                <w:szCs w:val="22"/>
              </w:rPr>
            </w:pPr>
          </w:p>
          <w:p w:rsidR="00EB0335" w:rsidRPr="00EB0335" w:rsidRDefault="00EB0335" w:rsidP="00EB0335">
            <w:pPr>
              <w:pStyle w:val="ListParagraph"/>
              <w:ind w:left="0"/>
              <w:jc w:val="both"/>
              <w:rPr>
                <w:rFonts w:asciiTheme="minorHAnsi" w:hAnsiTheme="minorHAnsi" w:cstheme="minorHAnsi"/>
                <w:sz w:val="22"/>
                <w:szCs w:val="22"/>
              </w:rPr>
            </w:pPr>
            <w:r w:rsidRPr="00EB0335">
              <w:rPr>
                <w:rFonts w:asciiTheme="minorHAnsi" w:hAnsiTheme="minorHAnsi" w:cstheme="minorHAnsi"/>
                <w:sz w:val="22"/>
                <w:szCs w:val="22"/>
              </w:rPr>
              <w:t>Deliver and support practical and applied research work won in collaboration with research and academic institutions.</w:t>
            </w:r>
          </w:p>
          <w:p w:rsidR="00EB0335" w:rsidRPr="00EB0335" w:rsidRDefault="00EB0335" w:rsidP="00EB0335">
            <w:pPr>
              <w:pStyle w:val="ListParagraph"/>
              <w:ind w:left="0"/>
              <w:jc w:val="both"/>
              <w:rPr>
                <w:rFonts w:asciiTheme="minorHAnsi" w:hAnsiTheme="minorHAnsi" w:cstheme="minorHAnsi"/>
                <w:sz w:val="22"/>
                <w:szCs w:val="22"/>
              </w:rPr>
            </w:pPr>
          </w:p>
          <w:p w:rsidR="00EB0335" w:rsidRPr="00EB0335" w:rsidRDefault="00EB0335" w:rsidP="00EB0335">
            <w:pPr>
              <w:pStyle w:val="ListParagraph"/>
              <w:ind w:left="0"/>
              <w:jc w:val="both"/>
              <w:rPr>
                <w:rFonts w:asciiTheme="minorHAnsi" w:hAnsiTheme="minorHAnsi" w:cstheme="minorHAnsi"/>
                <w:sz w:val="22"/>
                <w:szCs w:val="22"/>
              </w:rPr>
            </w:pPr>
            <w:r w:rsidRPr="00EB0335">
              <w:rPr>
                <w:rFonts w:asciiTheme="minorHAnsi" w:hAnsiTheme="minorHAnsi" w:cstheme="minorHAnsi"/>
                <w:sz w:val="22"/>
                <w:szCs w:val="22"/>
              </w:rPr>
              <w:t>Apply and incorporate science and research into practical tools, training and practitioner guidance.</w:t>
            </w:r>
          </w:p>
          <w:p w:rsidR="00EB0335" w:rsidRPr="00EB0335" w:rsidRDefault="00EB0335" w:rsidP="00EB0335">
            <w:pPr>
              <w:pStyle w:val="ListParagraph"/>
              <w:ind w:left="0"/>
              <w:jc w:val="both"/>
              <w:rPr>
                <w:rStyle w:val="IntenseReference"/>
                <w:rFonts w:asciiTheme="minorHAnsi" w:eastAsia="MS Mincho" w:hAnsiTheme="minorHAnsi" w:cstheme="minorHAnsi"/>
                <w:b w:val="0"/>
                <w:smallCaps w:val="0"/>
                <w:color w:val="auto"/>
                <w:sz w:val="22"/>
                <w:szCs w:val="22"/>
              </w:rPr>
            </w:pPr>
          </w:p>
        </w:tc>
        <w:tc>
          <w:tcPr>
            <w:tcW w:w="1284" w:type="dxa"/>
            <w:vAlign w:val="center"/>
          </w:tcPr>
          <w:p w:rsidR="00EB0335" w:rsidRPr="00EB0335" w:rsidRDefault="00EB0335" w:rsidP="00EB0335">
            <w:pPr>
              <w:spacing w:before="40"/>
              <w:jc w:val="center"/>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45%</w:t>
            </w:r>
          </w:p>
        </w:tc>
      </w:tr>
      <w:tr w:rsidR="00EB0335" w:rsidRPr="00881A8D" w:rsidTr="00D1632E">
        <w:trPr>
          <w:trHeight w:val="20"/>
        </w:trPr>
        <w:tc>
          <w:tcPr>
            <w:tcW w:w="517" w:type="dxa"/>
          </w:tcPr>
          <w:p w:rsidR="00EB0335" w:rsidRPr="00EB0335" w:rsidRDefault="00EB0335" w:rsidP="00EB0335">
            <w:pPr>
              <w:pStyle w:val="TableContent"/>
              <w:spacing w:before="40"/>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2</w:t>
            </w:r>
          </w:p>
        </w:tc>
        <w:tc>
          <w:tcPr>
            <w:tcW w:w="7219" w:type="dxa"/>
            <w:vAlign w:val="center"/>
          </w:tcPr>
          <w:p w:rsidR="00EB0335" w:rsidRPr="00EB0335" w:rsidRDefault="00EB0335" w:rsidP="00EB0335">
            <w:pPr>
              <w:autoSpaceDE w:val="0"/>
              <w:autoSpaceDN w:val="0"/>
              <w:adjustRightInd w:val="0"/>
              <w:jc w:val="both"/>
              <w:rPr>
                <w:rFonts w:cstheme="minorHAnsi"/>
                <w:b/>
                <w:szCs w:val="22"/>
              </w:rPr>
            </w:pPr>
            <w:r w:rsidRPr="00EB0335">
              <w:rPr>
                <w:rFonts w:cstheme="minorHAnsi"/>
                <w:b/>
                <w:szCs w:val="22"/>
              </w:rPr>
              <w:t>Training Courses</w:t>
            </w:r>
          </w:p>
          <w:p w:rsidR="00EB0335" w:rsidRPr="00EB0335" w:rsidRDefault="00EB0335" w:rsidP="00EB0335">
            <w:pPr>
              <w:autoSpaceDE w:val="0"/>
              <w:autoSpaceDN w:val="0"/>
              <w:adjustRightInd w:val="0"/>
              <w:jc w:val="both"/>
              <w:rPr>
                <w:rFonts w:cstheme="minorHAnsi"/>
                <w:b/>
                <w:sz w:val="22"/>
                <w:szCs w:val="22"/>
              </w:rPr>
            </w:pPr>
          </w:p>
          <w:p w:rsidR="00EB0335" w:rsidRPr="00EB0335" w:rsidRDefault="00EB0335" w:rsidP="00EB0335">
            <w:pPr>
              <w:autoSpaceDE w:val="0"/>
              <w:autoSpaceDN w:val="0"/>
              <w:adjustRightInd w:val="0"/>
              <w:jc w:val="both"/>
              <w:rPr>
                <w:rFonts w:cstheme="minorHAnsi"/>
                <w:sz w:val="22"/>
                <w:szCs w:val="22"/>
              </w:rPr>
            </w:pPr>
            <w:r w:rsidRPr="00EB0335">
              <w:rPr>
                <w:rFonts w:cstheme="minorHAnsi"/>
                <w:sz w:val="22"/>
                <w:szCs w:val="22"/>
              </w:rPr>
              <w:t xml:space="preserve">Develop, </w:t>
            </w:r>
            <w:proofErr w:type="spellStart"/>
            <w:r w:rsidRPr="00EB0335">
              <w:rPr>
                <w:rFonts w:cstheme="minorHAnsi"/>
                <w:sz w:val="22"/>
                <w:szCs w:val="22"/>
              </w:rPr>
              <w:t>organise</w:t>
            </w:r>
            <w:proofErr w:type="spellEnd"/>
            <w:r w:rsidRPr="00EB0335">
              <w:rPr>
                <w:rFonts w:cstheme="minorHAnsi"/>
                <w:sz w:val="22"/>
                <w:szCs w:val="22"/>
              </w:rPr>
              <w:t xml:space="preserve"> and deliver content for new and existing intermediate and advanced training events (technical training courses, discussion workshops, site visits and seminars). View RRC’s current training events at  </w:t>
            </w:r>
            <w:hyperlink r:id="rId7" w:history="1">
              <w:r w:rsidRPr="00EB0335">
                <w:rPr>
                  <w:rStyle w:val="Hyperlink"/>
                  <w:rFonts w:cstheme="minorHAnsi"/>
                  <w:color w:val="auto"/>
                  <w:sz w:val="22"/>
                  <w:szCs w:val="22"/>
                </w:rPr>
                <w:t>https://www.therrc.co.uk/training</w:t>
              </w:r>
            </w:hyperlink>
          </w:p>
          <w:p w:rsidR="00EB0335" w:rsidRPr="00EB0335" w:rsidRDefault="00EB0335" w:rsidP="00EB0335">
            <w:pPr>
              <w:autoSpaceDE w:val="0"/>
              <w:autoSpaceDN w:val="0"/>
              <w:adjustRightInd w:val="0"/>
              <w:jc w:val="both"/>
              <w:rPr>
                <w:rFonts w:cstheme="minorHAnsi"/>
                <w:sz w:val="22"/>
                <w:szCs w:val="22"/>
              </w:rPr>
            </w:pPr>
          </w:p>
          <w:p w:rsidR="00EB0335" w:rsidRPr="00EB0335" w:rsidRDefault="00EB0335" w:rsidP="00EB0335">
            <w:pPr>
              <w:autoSpaceDE w:val="0"/>
              <w:autoSpaceDN w:val="0"/>
              <w:adjustRightInd w:val="0"/>
              <w:jc w:val="both"/>
              <w:rPr>
                <w:rFonts w:cstheme="minorHAnsi"/>
                <w:sz w:val="22"/>
                <w:szCs w:val="22"/>
              </w:rPr>
            </w:pPr>
            <w:r w:rsidRPr="00EB0335">
              <w:rPr>
                <w:rFonts w:cstheme="minorHAnsi"/>
                <w:sz w:val="22"/>
                <w:szCs w:val="22"/>
              </w:rPr>
              <w:t xml:space="preserve">Lead the implementation of a new certification scheme for River Restoration based on combining a suite of RRC and third party courses.  </w:t>
            </w:r>
          </w:p>
          <w:p w:rsidR="00EB0335" w:rsidRPr="00EB0335" w:rsidRDefault="00EB0335" w:rsidP="00EB0335">
            <w:pPr>
              <w:autoSpaceDE w:val="0"/>
              <w:autoSpaceDN w:val="0"/>
              <w:adjustRightInd w:val="0"/>
              <w:jc w:val="both"/>
              <w:rPr>
                <w:rFonts w:cstheme="minorHAnsi"/>
                <w:sz w:val="22"/>
                <w:szCs w:val="22"/>
              </w:rPr>
            </w:pPr>
          </w:p>
          <w:p w:rsidR="00EB0335" w:rsidRPr="00EB0335" w:rsidRDefault="00EB0335" w:rsidP="00EB0335">
            <w:pPr>
              <w:autoSpaceDE w:val="0"/>
              <w:autoSpaceDN w:val="0"/>
              <w:adjustRightInd w:val="0"/>
              <w:jc w:val="both"/>
              <w:rPr>
                <w:rFonts w:cstheme="minorHAnsi"/>
                <w:sz w:val="22"/>
                <w:szCs w:val="22"/>
              </w:rPr>
            </w:pPr>
            <w:r w:rsidRPr="00EB0335">
              <w:rPr>
                <w:rFonts w:cstheme="minorHAnsi"/>
                <w:sz w:val="22"/>
                <w:szCs w:val="22"/>
              </w:rPr>
              <w:t xml:space="preserve">Agree and ensure course content and focus, develop material, coordinate internal and external course speakers, and ensure feedback and outputs are </w:t>
            </w:r>
            <w:proofErr w:type="spellStart"/>
            <w:r w:rsidRPr="00EB0335">
              <w:rPr>
                <w:rFonts w:cstheme="minorHAnsi"/>
                <w:sz w:val="22"/>
                <w:szCs w:val="22"/>
              </w:rPr>
              <w:t>analysed</w:t>
            </w:r>
            <w:proofErr w:type="spellEnd"/>
            <w:r w:rsidRPr="00EB0335">
              <w:rPr>
                <w:rFonts w:cstheme="minorHAnsi"/>
                <w:sz w:val="22"/>
                <w:szCs w:val="22"/>
              </w:rPr>
              <w:t xml:space="preserve"> and </w:t>
            </w:r>
            <w:proofErr w:type="gramStart"/>
            <w:r w:rsidRPr="00EB0335">
              <w:rPr>
                <w:rFonts w:cstheme="minorHAnsi"/>
                <w:sz w:val="22"/>
                <w:szCs w:val="22"/>
              </w:rPr>
              <w:t>disseminated</w:t>
            </w:r>
            <w:proofErr w:type="gramEnd"/>
            <w:r w:rsidRPr="00EB0335">
              <w:rPr>
                <w:rFonts w:cstheme="minorHAnsi"/>
                <w:sz w:val="22"/>
                <w:szCs w:val="22"/>
              </w:rPr>
              <w:t xml:space="preserve"> internally </w:t>
            </w:r>
            <w:r w:rsidRPr="00EB0335">
              <w:rPr>
                <w:rFonts w:cstheme="minorHAnsi"/>
                <w:sz w:val="22"/>
                <w:szCs w:val="22"/>
                <w:u w:val="single"/>
              </w:rPr>
              <w:t>and</w:t>
            </w:r>
            <w:r w:rsidRPr="00EB0335">
              <w:rPr>
                <w:rFonts w:cstheme="minorHAnsi"/>
                <w:sz w:val="22"/>
                <w:szCs w:val="22"/>
              </w:rPr>
              <w:t xml:space="preserve"> externally, and acted on. Review and agree content, budget and fees with management team.  </w:t>
            </w:r>
          </w:p>
          <w:p w:rsidR="00EB0335" w:rsidRPr="00EB0335" w:rsidRDefault="00EB0335" w:rsidP="00EB0335">
            <w:pPr>
              <w:autoSpaceDE w:val="0"/>
              <w:autoSpaceDN w:val="0"/>
              <w:adjustRightInd w:val="0"/>
              <w:jc w:val="both"/>
              <w:rPr>
                <w:rFonts w:cstheme="minorHAnsi"/>
                <w:sz w:val="22"/>
                <w:szCs w:val="22"/>
              </w:rPr>
            </w:pPr>
          </w:p>
          <w:p w:rsidR="00EB0335" w:rsidRPr="00EB0335" w:rsidRDefault="00EB0335" w:rsidP="00EB0335">
            <w:pPr>
              <w:autoSpaceDE w:val="0"/>
              <w:autoSpaceDN w:val="0"/>
              <w:adjustRightInd w:val="0"/>
              <w:jc w:val="both"/>
              <w:rPr>
                <w:rStyle w:val="IntenseReference"/>
                <w:rFonts w:asciiTheme="minorHAnsi" w:hAnsiTheme="minorHAnsi" w:cstheme="minorHAnsi"/>
                <w:b w:val="0"/>
                <w:bCs w:val="0"/>
                <w:smallCaps w:val="0"/>
                <w:color w:val="auto"/>
                <w:sz w:val="22"/>
                <w:szCs w:val="22"/>
              </w:rPr>
            </w:pPr>
            <w:r w:rsidRPr="00EB0335">
              <w:rPr>
                <w:rFonts w:cstheme="minorHAnsi"/>
                <w:sz w:val="22"/>
                <w:szCs w:val="22"/>
              </w:rPr>
              <w:t>Develop and deliver content, relevant to the post holder’s expertise, for RRC courses, university lectures and other training events.</w:t>
            </w:r>
          </w:p>
        </w:tc>
        <w:tc>
          <w:tcPr>
            <w:tcW w:w="1284" w:type="dxa"/>
            <w:vAlign w:val="center"/>
          </w:tcPr>
          <w:p w:rsidR="00EB0335" w:rsidRPr="00EB0335" w:rsidRDefault="00EB0335" w:rsidP="00EB0335">
            <w:pPr>
              <w:spacing w:before="40"/>
              <w:jc w:val="center"/>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20%</w:t>
            </w:r>
          </w:p>
        </w:tc>
      </w:tr>
      <w:tr w:rsidR="00EB0335" w:rsidRPr="00881A8D" w:rsidTr="00D1632E">
        <w:trPr>
          <w:trHeight w:val="20"/>
        </w:trPr>
        <w:tc>
          <w:tcPr>
            <w:tcW w:w="517" w:type="dxa"/>
          </w:tcPr>
          <w:p w:rsidR="00EB0335" w:rsidRPr="00EB0335" w:rsidRDefault="00EB0335" w:rsidP="00EB0335">
            <w:pPr>
              <w:pStyle w:val="TableContent"/>
              <w:spacing w:before="40"/>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3</w:t>
            </w:r>
          </w:p>
        </w:tc>
        <w:tc>
          <w:tcPr>
            <w:tcW w:w="7219" w:type="dxa"/>
          </w:tcPr>
          <w:p w:rsidR="00EB0335" w:rsidRPr="00EB0335" w:rsidRDefault="00EB0335" w:rsidP="00EB0335">
            <w:pPr>
              <w:jc w:val="both"/>
              <w:rPr>
                <w:rFonts w:cstheme="minorHAnsi"/>
                <w:b/>
                <w:szCs w:val="22"/>
              </w:rPr>
            </w:pPr>
            <w:r w:rsidRPr="00EB0335">
              <w:rPr>
                <w:rFonts w:cstheme="minorHAnsi"/>
                <w:b/>
                <w:szCs w:val="22"/>
              </w:rPr>
              <w:t>Income generation</w:t>
            </w:r>
          </w:p>
          <w:p w:rsidR="00EB0335" w:rsidRPr="00EB0335" w:rsidRDefault="00EB0335" w:rsidP="00EB0335">
            <w:pPr>
              <w:jc w:val="both"/>
              <w:rPr>
                <w:rFonts w:cstheme="minorHAnsi"/>
                <w:b/>
                <w:sz w:val="22"/>
                <w:szCs w:val="22"/>
              </w:rPr>
            </w:pPr>
          </w:p>
          <w:p w:rsidR="00EB0335" w:rsidRPr="00EB0335" w:rsidRDefault="00EB0335" w:rsidP="00EB0335">
            <w:pPr>
              <w:jc w:val="both"/>
              <w:rPr>
                <w:rFonts w:cstheme="minorHAnsi"/>
                <w:sz w:val="22"/>
                <w:szCs w:val="22"/>
              </w:rPr>
            </w:pPr>
            <w:r w:rsidRPr="00EB0335">
              <w:rPr>
                <w:rFonts w:cstheme="minorHAnsi"/>
                <w:sz w:val="22"/>
                <w:szCs w:val="22"/>
              </w:rPr>
              <w:t>Apply for, negotiate and bring in new project work, training courses, research grants, memberships, and other funding opportunities.</w:t>
            </w:r>
          </w:p>
          <w:p w:rsidR="00EB0335" w:rsidRPr="00EB0335" w:rsidRDefault="00EB0335" w:rsidP="00EB0335">
            <w:pPr>
              <w:jc w:val="both"/>
              <w:rPr>
                <w:rFonts w:cstheme="minorHAnsi"/>
                <w:b/>
                <w:sz w:val="22"/>
                <w:szCs w:val="22"/>
              </w:rPr>
            </w:pPr>
          </w:p>
          <w:p w:rsidR="00EB0335" w:rsidRPr="00EB0335" w:rsidRDefault="00EB0335" w:rsidP="00EB0335">
            <w:pPr>
              <w:pStyle w:val="ListParagraph"/>
              <w:ind w:left="0"/>
              <w:jc w:val="both"/>
              <w:rPr>
                <w:rFonts w:asciiTheme="minorHAnsi" w:hAnsiTheme="minorHAnsi" w:cstheme="minorHAnsi"/>
                <w:sz w:val="22"/>
                <w:szCs w:val="22"/>
              </w:rPr>
            </w:pPr>
            <w:r w:rsidRPr="00EB0335">
              <w:rPr>
                <w:rFonts w:asciiTheme="minorHAnsi" w:hAnsiTheme="minorHAnsi" w:cstheme="minorHAnsi"/>
                <w:sz w:val="22"/>
                <w:szCs w:val="22"/>
              </w:rPr>
              <w:t xml:space="preserve">Prepare and submit proposals to deliver practical project work, training and applied research projects working with the MD and Science and Technical Manager to identify and </w:t>
            </w:r>
            <w:proofErr w:type="spellStart"/>
            <w:r w:rsidRPr="00EB0335">
              <w:rPr>
                <w:rFonts w:asciiTheme="minorHAnsi" w:hAnsiTheme="minorHAnsi" w:cstheme="minorHAnsi"/>
                <w:sz w:val="22"/>
                <w:szCs w:val="22"/>
              </w:rPr>
              <w:t>prioritise</w:t>
            </w:r>
            <w:proofErr w:type="spellEnd"/>
            <w:r w:rsidRPr="00EB0335">
              <w:rPr>
                <w:rFonts w:asciiTheme="minorHAnsi" w:hAnsiTheme="minorHAnsi" w:cstheme="minorHAnsi"/>
                <w:sz w:val="22"/>
                <w:szCs w:val="22"/>
              </w:rPr>
              <w:t xml:space="preserve"> opportunities and determine whether to lead or support others. </w:t>
            </w:r>
          </w:p>
          <w:p w:rsidR="00EB0335" w:rsidRPr="00EB0335" w:rsidRDefault="00EB0335" w:rsidP="00EB0335">
            <w:pPr>
              <w:pStyle w:val="ListParagraph"/>
              <w:ind w:left="0"/>
              <w:jc w:val="both"/>
              <w:rPr>
                <w:rFonts w:asciiTheme="minorHAnsi" w:hAnsiTheme="minorHAnsi" w:cstheme="minorHAnsi"/>
                <w:sz w:val="22"/>
                <w:szCs w:val="22"/>
              </w:rPr>
            </w:pPr>
          </w:p>
        </w:tc>
        <w:tc>
          <w:tcPr>
            <w:tcW w:w="1284" w:type="dxa"/>
            <w:vAlign w:val="center"/>
          </w:tcPr>
          <w:p w:rsidR="00EB0335" w:rsidRPr="00EB0335" w:rsidRDefault="00EB0335" w:rsidP="00EB0335">
            <w:pPr>
              <w:spacing w:before="40"/>
              <w:jc w:val="center"/>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15%</w:t>
            </w:r>
          </w:p>
        </w:tc>
      </w:tr>
      <w:tr w:rsidR="00EB0335" w:rsidRPr="00881A8D" w:rsidTr="00D1632E">
        <w:trPr>
          <w:trHeight w:val="20"/>
        </w:trPr>
        <w:tc>
          <w:tcPr>
            <w:tcW w:w="517" w:type="dxa"/>
          </w:tcPr>
          <w:p w:rsidR="00EB0335" w:rsidRPr="00EB0335" w:rsidRDefault="00EB0335" w:rsidP="00EB0335">
            <w:pPr>
              <w:pStyle w:val="TableContent"/>
              <w:spacing w:before="40"/>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4</w:t>
            </w:r>
          </w:p>
        </w:tc>
        <w:tc>
          <w:tcPr>
            <w:tcW w:w="7219" w:type="dxa"/>
            <w:vAlign w:val="center"/>
          </w:tcPr>
          <w:p w:rsidR="00EB0335" w:rsidRPr="00EB0335" w:rsidRDefault="00EB0335" w:rsidP="00EB0335">
            <w:pPr>
              <w:jc w:val="both"/>
              <w:rPr>
                <w:rFonts w:cstheme="minorHAnsi"/>
                <w:b/>
                <w:szCs w:val="22"/>
              </w:rPr>
            </w:pPr>
            <w:r w:rsidRPr="00EB0335">
              <w:rPr>
                <w:rFonts w:cstheme="minorHAnsi"/>
                <w:b/>
                <w:szCs w:val="22"/>
              </w:rPr>
              <w:t>Conferences and Events</w:t>
            </w:r>
          </w:p>
          <w:p w:rsidR="00EB0335" w:rsidRPr="00EB0335" w:rsidRDefault="00EB0335" w:rsidP="00EB0335">
            <w:pPr>
              <w:jc w:val="both"/>
              <w:rPr>
                <w:rFonts w:cstheme="minorHAnsi"/>
                <w:b/>
                <w:sz w:val="22"/>
                <w:szCs w:val="22"/>
              </w:rPr>
            </w:pPr>
          </w:p>
          <w:p w:rsidR="00EB0335" w:rsidRPr="00EB0335" w:rsidRDefault="00EB0335" w:rsidP="00EB0335">
            <w:pPr>
              <w:jc w:val="both"/>
              <w:rPr>
                <w:rFonts w:cstheme="minorHAnsi"/>
                <w:sz w:val="22"/>
                <w:szCs w:val="22"/>
              </w:rPr>
            </w:pPr>
            <w:r w:rsidRPr="00EB0335">
              <w:rPr>
                <w:rFonts w:cstheme="minorHAnsi"/>
                <w:sz w:val="22"/>
                <w:szCs w:val="22"/>
              </w:rPr>
              <w:t>Coordinate a new UK River Restoration Science conference and direct its implementation.</w:t>
            </w:r>
          </w:p>
          <w:p w:rsidR="00EB0335" w:rsidRPr="00EB0335" w:rsidRDefault="00EB0335" w:rsidP="00EB0335">
            <w:pPr>
              <w:jc w:val="both"/>
              <w:rPr>
                <w:rFonts w:cstheme="minorHAnsi"/>
                <w:sz w:val="22"/>
                <w:szCs w:val="22"/>
              </w:rPr>
            </w:pPr>
          </w:p>
          <w:p w:rsidR="00EB0335" w:rsidRPr="00EB0335" w:rsidRDefault="00EB0335" w:rsidP="00EB0335">
            <w:pPr>
              <w:jc w:val="both"/>
              <w:rPr>
                <w:rFonts w:cstheme="minorHAnsi"/>
                <w:sz w:val="22"/>
                <w:szCs w:val="22"/>
              </w:rPr>
            </w:pPr>
            <w:r w:rsidRPr="00EB0335">
              <w:rPr>
                <w:rFonts w:cstheme="minorHAnsi"/>
                <w:sz w:val="22"/>
                <w:szCs w:val="22"/>
              </w:rPr>
              <w:lastRenderedPageBreak/>
              <w:t xml:space="preserve">Help with the </w:t>
            </w:r>
            <w:proofErr w:type="spellStart"/>
            <w:r w:rsidRPr="00EB0335">
              <w:rPr>
                <w:rFonts w:cstheme="minorHAnsi"/>
                <w:sz w:val="22"/>
                <w:szCs w:val="22"/>
              </w:rPr>
              <w:t>organisation</w:t>
            </w:r>
            <w:proofErr w:type="spellEnd"/>
            <w:r w:rsidRPr="00EB0335">
              <w:rPr>
                <w:rFonts w:cstheme="minorHAnsi"/>
                <w:sz w:val="22"/>
                <w:szCs w:val="22"/>
              </w:rPr>
              <w:t xml:space="preserve"> and delivery of the existing RRC annual conference.</w:t>
            </w:r>
          </w:p>
          <w:p w:rsidR="00EB0335" w:rsidRPr="00EB0335" w:rsidRDefault="00EB0335" w:rsidP="00EB0335">
            <w:pPr>
              <w:autoSpaceDE w:val="0"/>
              <w:autoSpaceDN w:val="0"/>
              <w:adjustRightInd w:val="0"/>
              <w:jc w:val="both"/>
              <w:rPr>
                <w:rStyle w:val="IntenseReference"/>
                <w:rFonts w:asciiTheme="minorHAnsi" w:hAnsiTheme="minorHAnsi" w:cstheme="minorHAnsi"/>
                <w:b w:val="0"/>
                <w:bCs w:val="0"/>
                <w:smallCaps w:val="0"/>
                <w:color w:val="auto"/>
                <w:sz w:val="22"/>
                <w:szCs w:val="22"/>
              </w:rPr>
            </w:pPr>
          </w:p>
        </w:tc>
        <w:tc>
          <w:tcPr>
            <w:tcW w:w="1284" w:type="dxa"/>
            <w:vAlign w:val="center"/>
          </w:tcPr>
          <w:p w:rsidR="00EB0335" w:rsidRPr="00EB0335" w:rsidRDefault="00EB0335" w:rsidP="00EB0335">
            <w:pPr>
              <w:spacing w:before="40"/>
              <w:jc w:val="center"/>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lastRenderedPageBreak/>
              <w:t>15%</w:t>
            </w:r>
          </w:p>
        </w:tc>
      </w:tr>
      <w:tr w:rsidR="00EB0335" w:rsidRPr="00881A8D" w:rsidTr="00D1632E">
        <w:trPr>
          <w:trHeight w:val="20"/>
        </w:trPr>
        <w:tc>
          <w:tcPr>
            <w:tcW w:w="517" w:type="dxa"/>
          </w:tcPr>
          <w:p w:rsidR="00EB0335" w:rsidRPr="00EB0335" w:rsidRDefault="00EB0335" w:rsidP="00EB0335">
            <w:pPr>
              <w:pStyle w:val="TableContent"/>
              <w:spacing w:before="40"/>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5</w:t>
            </w:r>
          </w:p>
        </w:tc>
        <w:tc>
          <w:tcPr>
            <w:tcW w:w="7219" w:type="dxa"/>
          </w:tcPr>
          <w:p w:rsidR="00EB0335" w:rsidRPr="00EB0335" w:rsidRDefault="00EB0335" w:rsidP="00EB0335">
            <w:pPr>
              <w:pStyle w:val="ListParagraph"/>
              <w:ind w:left="0"/>
              <w:jc w:val="both"/>
              <w:rPr>
                <w:rFonts w:asciiTheme="minorHAnsi" w:hAnsiTheme="minorHAnsi" w:cstheme="minorHAnsi"/>
                <w:b/>
                <w:szCs w:val="22"/>
              </w:rPr>
            </w:pPr>
            <w:r w:rsidRPr="00EB0335">
              <w:rPr>
                <w:rFonts w:asciiTheme="minorHAnsi" w:hAnsiTheme="minorHAnsi" w:cstheme="minorHAnsi"/>
                <w:b/>
                <w:szCs w:val="22"/>
              </w:rPr>
              <w:t xml:space="preserve">Information dissemination </w:t>
            </w:r>
          </w:p>
          <w:p w:rsidR="00EB0335" w:rsidRPr="00EB0335" w:rsidRDefault="00EB0335" w:rsidP="00EB0335">
            <w:pPr>
              <w:pStyle w:val="ListParagraph"/>
              <w:ind w:left="0"/>
              <w:jc w:val="both"/>
              <w:rPr>
                <w:rFonts w:asciiTheme="minorHAnsi" w:hAnsiTheme="minorHAnsi" w:cstheme="minorHAnsi"/>
                <w:b/>
                <w:sz w:val="22"/>
                <w:szCs w:val="22"/>
              </w:rPr>
            </w:pPr>
          </w:p>
          <w:p w:rsidR="00EB0335" w:rsidRPr="00EB0335" w:rsidRDefault="00EB0335" w:rsidP="00EB0335">
            <w:pPr>
              <w:rPr>
                <w:rFonts w:cstheme="minorHAnsi"/>
                <w:sz w:val="22"/>
                <w:szCs w:val="22"/>
              </w:rPr>
            </w:pPr>
            <w:r w:rsidRPr="00EB0335">
              <w:rPr>
                <w:rFonts w:cstheme="minorHAnsi"/>
                <w:sz w:val="22"/>
                <w:szCs w:val="22"/>
              </w:rPr>
              <w:t>Internally, report on RRC projects, training, workshops, etc. via social media and bulletin articles.  Produce analysis and technical content for the RRC web pages.</w:t>
            </w:r>
          </w:p>
          <w:p w:rsidR="00EB0335" w:rsidRPr="00EB0335" w:rsidRDefault="00EB0335" w:rsidP="00EB0335">
            <w:pPr>
              <w:rPr>
                <w:rFonts w:cstheme="minorHAnsi"/>
                <w:sz w:val="22"/>
                <w:szCs w:val="22"/>
              </w:rPr>
            </w:pPr>
          </w:p>
          <w:p w:rsidR="00EB0335" w:rsidRPr="00EB0335" w:rsidRDefault="00EB0335" w:rsidP="00EB0335">
            <w:pPr>
              <w:pStyle w:val="ListParagraph"/>
              <w:ind w:left="0"/>
              <w:jc w:val="both"/>
              <w:rPr>
                <w:rFonts w:asciiTheme="minorHAnsi" w:hAnsiTheme="minorHAnsi" w:cstheme="minorHAnsi"/>
                <w:sz w:val="22"/>
                <w:szCs w:val="22"/>
              </w:rPr>
            </w:pPr>
            <w:r w:rsidRPr="00EB0335">
              <w:rPr>
                <w:rFonts w:asciiTheme="minorHAnsi" w:hAnsiTheme="minorHAnsi" w:cstheme="minorHAnsi"/>
                <w:sz w:val="22"/>
                <w:szCs w:val="22"/>
              </w:rPr>
              <w:t>Produce articles for external newsletters, magazines and journals as well as other written materials such as book chapters as opportunities arise. Present the work or RRC at meetings and events.</w:t>
            </w:r>
          </w:p>
        </w:tc>
        <w:tc>
          <w:tcPr>
            <w:tcW w:w="1284" w:type="dxa"/>
            <w:vAlign w:val="center"/>
          </w:tcPr>
          <w:p w:rsidR="00EB0335" w:rsidRPr="00EB0335" w:rsidRDefault="00EB0335" w:rsidP="00EB0335">
            <w:pPr>
              <w:spacing w:before="40"/>
              <w:jc w:val="center"/>
              <w:rPr>
                <w:rStyle w:val="IntenseReference"/>
                <w:rFonts w:asciiTheme="minorHAnsi" w:hAnsiTheme="minorHAnsi" w:cstheme="minorHAnsi"/>
                <w:b w:val="0"/>
                <w:bCs w:val="0"/>
                <w:smallCaps w:val="0"/>
                <w:color w:val="auto"/>
                <w:sz w:val="22"/>
                <w:szCs w:val="22"/>
              </w:rPr>
            </w:pPr>
            <w:r w:rsidRPr="00EB0335">
              <w:rPr>
                <w:rStyle w:val="IntenseReference"/>
                <w:rFonts w:asciiTheme="minorHAnsi" w:hAnsiTheme="minorHAnsi" w:cstheme="minorHAnsi"/>
                <w:color w:val="auto"/>
                <w:sz w:val="22"/>
                <w:szCs w:val="22"/>
              </w:rPr>
              <w:t>5%</w:t>
            </w:r>
          </w:p>
        </w:tc>
      </w:tr>
    </w:tbl>
    <w:p w:rsidR="004B1DC3" w:rsidRDefault="004B1DC3" w:rsidP="004B1DC3">
      <w:pPr>
        <w:rPr>
          <w:lang w:val="en-US"/>
        </w:rPr>
      </w:pPr>
    </w:p>
    <w:p w:rsidR="00EB0335" w:rsidRPr="00D116C4" w:rsidRDefault="00EB0335" w:rsidP="00D116C4">
      <w:pPr>
        <w:pStyle w:val="Header4"/>
        <w:keepNext w:val="0"/>
        <w:keepLines w:val="0"/>
        <w:rPr>
          <w:rFonts w:asciiTheme="minorHAnsi" w:eastAsia="MS Mincho" w:hAnsiTheme="minorHAnsi" w:cstheme="minorHAnsi"/>
          <w:b w:val="0"/>
          <w:bCs/>
          <w:color w:val="auto"/>
          <w:sz w:val="22"/>
          <w:szCs w:val="22"/>
        </w:rPr>
      </w:pPr>
      <w:r w:rsidRPr="00EB0335">
        <w:rPr>
          <w:rFonts w:asciiTheme="minorHAnsi" w:eastAsia="MS Mincho" w:hAnsiTheme="minorHAnsi" w:cstheme="minorHAnsi"/>
          <w:b w:val="0"/>
          <w:bCs/>
          <w:color w:val="auto"/>
          <w:sz w:val="22"/>
          <w:szCs w:val="22"/>
        </w:rPr>
        <w:t>Please be advised that the percentages allocated for the key deliverables may be adapted to take into account the needs of RRC.</w:t>
      </w:r>
      <w:bookmarkStart w:id="0" w:name="_GoBack"/>
      <w:bookmarkEnd w:id="0"/>
    </w:p>
    <w:p w:rsidR="004B1DC3" w:rsidRPr="004B1DC3" w:rsidRDefault="004B1DC3" w:rsidP="004B1DC3">
      <w:pPr>
        <w:pStyle w:val="Heading1"/>
      </w:pPr>
      <w:r>
        <w:t>Planning and organising</w:t>
      </w:r>
    </w:p>
    <w:p w:rsidR="00881A8D" w:rsidRDefault="00881A8D" w:rsidP="00881A8D">
      <w:pPr>
        <w:contextualSpacing/>
        <w:rPr>
          <w:rFonts w:cs="Arial"/>
        </w:rPr>
      </w:pPr>
      <w:r w:rsidRPr="0067567C">
        <w:rPr>
          <w:rFonts w:eastAsia="MS Mincho" w:cs="Arial"/>
          <w:bCs/>
        </w:rPr>
        <w:t xml:space="preserve">You should have excellent project and time management skills, ensuring that milestones and deliverables </w:t>
      </w:r>
      <w:proofErr w:type="gramStart"/>
      <w:r w:rsidRPr="0067567C">
        <w:rPr>
          <w:rFonts w:eastAsia="MS Mincho" w:cs="Arial"/>
          <w:bCs/>
        </w:rPr>
        <w:t>are achieved</w:t>
      </w:r>
      <w:proofErr w:type="gramEnd"/>
      <w:r w:rsidRPr="0067567C">
        <w:rPr>
          <w:rFonts w:eastAsia="MS Mincho" w:cs="Arial"/>
          <w:bCs/>
        </w:rPr>
        <w:t xml:space="preserve"> to time and to a high quality. You </w:t>
      </w:r>
      <w:proofErr w:type="gramStart"/>
      <w:r w:rsidRPr="0067567C">
        <w:rPr>
          <w:rFonts w:eastAsia="MS Mincho" w:cs="Arial"/>
          <w:bCs/>
        </w:rPr>
        <w:t>will be expected</w:t>
      </w:r>
      <w:proofErr w:type="gramEnd"/>
      <w:r w:rsidRPr="0067567C">
        <w:rPr>
          <w:rFonts w:eastAsia="MS Mincho" w:cs="Arial"/>
          <w:bCs/>
        </w:rPr>
        <w:t xml:space="preserve"> to plan and execute a detailed work schedule and take responsibility for time and resource management. </w:t>
      </w:r>
      <w:r w:rsidRPr="0067567C">
        <w:rPr>
          <w:rFonts w:cs="Arial"/>
        </w:rPr>
        <w:t>Performance of your own activities must be to agreed time and quality standards.</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Some of the tasks will be time specific and require devoted </w:t>
      </w:r>
      <w:r>
        <w:rPr>
          <w:rFonts w:eastAsia="MS Mincho" w:cs="Arial"/>
          <w:bCs/>
        </w:rPr>
        <w:t>effort</w:t>
      </w:r>
      <w:r w:rsidRPr="0067567C">
        <w:rPr>
          <w:rFonts w:eastAsia="MS Mincho" w:cs="Arial"/>
          <w:bCs/>
        </w:rPr>
        <w:t xml:space="preserve"> over a set period. The majority of activities however, require very good time management to schedule ongoing work in a manner where each is progressed without detriment to the other. A flexible approach to planning time on a weekly</w:t>
      </w:r>
      <w:r>
        <w:rPr>
          <w:rFonts w:eastAsia="MS Mincho" w:cs="Arial"/>
          <w:bCs/>
        </w:rPr>
        <w:t>,</w:t>
      </w:r>
      <w:r w:rsidRPr="0067567C">
        <w:rPr>
          <w:rFonts w:eastAsia="MS Mincho" w:cs="Arial"/>
          <w:bCs/>
        </w:rPr>
        <w:t xml:space="preserve"> monthly and quarterly basis </w:t>
      </w:r>
      <w:proofErr w:type="gramStart"/>
      <w:r w:rsidRPr="0067567C">
        <w:rPr>
          <w:rFonts w:eastAsia="MS Mincho" w:cs="Arial"/>
          <w:bCs/>
        </w:rPr>
        <w:t>is needed</w:t>
      </w:r>
      <w:proofErr w:type="gramEnd"/>
      <w:r w:rsidRPr="0067567C">
        <w:rPr>
          <w:rFonts w:eastAsia="MS Mincho" w:cs="Arial"/>
          <w:bCs/>
        </w:rPr>
        <w:t>. Forward planning of 6-12 months will be crucial as the post involves planning and managing a</w:t>
      </w:r>
      <w:r>
        <w:rPr>
          <w:rFonts w:eastAsia="MS Mincho" w:cs="Arial"/>
          <w:bCs/>
        </w:rPr>
        <w:t>n annual</w:t>
      </w:r>
      <w:r w:rsidRPr="0067567C">
        <w:rPr>
          <w:rFonts w:eastAsia="MS Mincho" w:cs="Arial"/>
          <w:bCs/>
        </w:rPr>
        <w:t xml:space="preserve"> series of workshops, training courses and site visits</w:t>
      </w:r>
      <w:r>
        <w:rPr>
          <w:rFonts w:eastAsia="MS Mincho" w:cs="Arial"/>
          <w:bCs/>
        </w:rPr>
        <w:t xml:space="preserve">, as well as </w:t>
      </w:r>
      <w:r w:rsidRPr="0067567C">
        <w:rPr>
          <w:rFonts w:eastAsia="MS Mincho" w:cs="Arial"/>
          <w:bCs/>
        </w:rPr>
        <w:t xml:space="preserve">contributing as part of the team to the </w:t>
      </w:r>
      <w:r>
        <w:rPr>
          <w:rFonts w:eastAsia="MS Mincho" w:cs="Arial"/>
          <w:bCs/>
        </w:rPr>
        <w:t xml:space="preserve">organization of the </w:t>
      </w:r>
      <w:r w:rsidRPr="0067567C">
        <w:rPr>
          <w:rFonts w:eastAsia="MS Mincho" w:cs="Arial"/>
          <w:bCs/>
        </w:rPr>
        <w:t>RRC annual conference</w:t>
      </w:r>
      <w:r>
        <w:rPr>
          <w:rFonts w:eastAsia="MS Mincho" w:cs="Arial"/>
          <w:bCs/>
        </w:rPr>
        <w:t xml:space="preserve"> and the development of a proposed scientific conference</w:t>
      </w:r>
      <w:r w:rsidRPr="0067567C">
        <w:rPr>
          <w:rFonts w:eastAsia="MS Mincho" w:cs="Arial"/>
          <w:bCs/>
        </w:rPr>
        <w:t>.</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The role will also be reactive, </w:t>
      </w:r>
      <w:r>
        <w:rPr>
          <w:rFonts w:eastAsia="MS Mincho" w:cs="Arial"/>
          <w:bCs/>
        </w:rPr>
        <w:t>providing</w:t>
      </w:r>
      <w:r w:rsidRPr="0067567C">
        <w:rPr>
          <w:rFonts w:eastAsia="MS Mincho" w:cs="Arial"/>
          <w:bCs/>
        </w:rPr>
        <w:t xml:space="preserve"> responses to technical enquiries as they arise and building in new ad hoc project work </w:t>
      </w:r>
      <w:r>
        <w:rPr>
          <w:rFonts w:eastAsia="MS Mincho" w:cs="Arial"/>
          <w:bCs/>
        </w:rPr>
        <w:t>planning</w:t>
      </w:r>
      <w:r w:rsidRPr="0067567C">
        <w:rPr>
          <w:rFonts w:eastAsia="MS Mincho" w:cs="Arial"/>
          <w:bCs/>
        </w:rPr>
        <w:t>.</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Work will need to </w:t>
      </w:r>
      <w:proofErr w:type="gramStart"/>
      <w:r w:rsidRPr="0067567C">
        <w:rPr>
          <w:rFonts w:eastAsia="MS Mincho" w:cs="Arial"/>
          <w:bCs/>
        </w:rPr>
        <w:t>be clearly documented</w:t>
      </w:r>
      <w:proofErr w:type="gramEnd"/>
      <w:r w:rsidRPr="0067567C">
        <w:rPr>
          <w:rFonts w:eastAsia="MS Mincho" w:cs="Arial"/>
          <w:bCs/>
        </w:rPr>
        <w:t xml:space="preserve"> to d</w:t>
      </w:r>
      <w:r w:rsidRPr="0067567C">
        <w:rPr>
          <w:rFonts w:cs="Arial"/>
        </w:rPr>
        <w:t>evelop and determine appropriate team or individual workflow and activity scheduling in order to meet targets</w:t>
      </w:r>
      <w:r>
        <w:rPr>
          <w:rFonts w:cs="Arial"/>
        </w:rPr>
        <w:t>/</w:t>
      </w:r>
      <w:r w:rsidRPr="0067567C">
        <w:rPr>
          <w:rFonts w:cs="Arial"/>
        </w:rPr>
        <w:t>turnaround times and most effectively utilise their own and other staff resources available.</w:t>
      </w:r>
    </w:p>
    <w:p w:rsidR="00881A8D" w:rsidRPr="0067567C" w:rsidRDefault="00881A8D" w:rsidP="00881A8D">
      <w:pPr>
        <w:contextualSpacing/>
        <w:rPr>
          <w:rFonts w:eastAsia="MS Mincho" w:cs="Arial"/>
          <w:bCs/>
        </w:rPr>
      </w:pPr>
    </w:p>
    <w:p w:rsidR="00881A8D" w:rsidRPr="0067567C" w:rsidRDefault="00881A8D" w:rsidP="00881A8D">
      <w:pPr>
        <w:contextualSpacing/>
        <w:rPr>
          <w:rFonts w:cs="Arial"/>
        </w:rPr>
      </w:pPr>
      <w:r w:rsidRPr="0067567C">
        <w:rPr>
          <w:rFonts w:cs="Arial"/>
        </w:rPr>
        <w:t>Lead assigned projects/small project teams usually of a short-term nature, or contribute to larger RRC projects as part of a team, to support the achievement of project objectives.</w:t>
      </w:r>
    </w:p>
    <w:p w:rsidR="004B1DC3" w:rsidRPr="004B1DC3" w:rsidRDefault="004B1DC3" w:rsidP="004B1DC3">
      <w:pPr>
        <w:pStyle w:val="Heading1"/>
      </w:pPr>
      <w:r w:rsidRPr="00F73ED4">
        <w:t>Communicating and influencing</w:t>
      </w:r>
    </w:p>
    <w:p w:rsidR="00881A8D" w:rsidRPr="00881A8D" w:rsidRDefault="00881A8D" w:rsidP="00881A8D">
      <w:pPr>
        <w:contextualSpacing/>
        <w:rPr>
          <w:rFonts w:eastAsia="MS Mincho" w:cstheme="minorHAnsi"/>
          <w:bCs/>
        </w:rPr>
      </w:pPr>
      <w:r w:rsidRPr="00881A8D">
        <w:rPr>
          <w:rFonts w:eastAsia="MS Mincho" w:cstheme="minorHAnsi"/>
          <w:bCs/>
        </w:rPr>
        <w:t xml:space="preserve">Excellent communication and teaching skills (written and verbal) are essential for this role. As well as liaising with RRC staff on a daily basis, the post will require significant external interaction with UK environment agencies, consultancies, NGO’s, landowners and volunteers. You will need to build excellent relationships with all these bodies to ensure they are aware of the work of RRC, the services that are available to them and to negotiate new income streams. </w:t>
      </w:r>
      <w:r w:rsidRPr="00881A8D">
        <w:rPr>
          <w:rFonts w:cstheme="minorHAnsi"/>
        </w:rPr>
        <w:t xml:space="preserve">The post holder will frequently be influencing other organisations’ ideas through advice and reports.  </w:t>
      </w:r>
    </w:p>
    <w:p w:rsidR="00881A8D" w:rsidRPr="00881A8D" w:rsidRDefault="00881A8D" w:rsidP="00881A8D">
      <w:pPr>
        <w:contextualSpacing/>
        <w:rPr>
          <w:rFonts w:eastAsia="MS Mincho" w:cstheme="minorHAnsi"/>
          <w:bCs/>
        </w:rPr>
      </w:pPr>
    </w:p>
    <w:p w:rsidR="00881A8D" w:rsidRPr="00881A8D" w:rsidRDefault="00881A8D" w:rsidP="00881A8D">
      <w:pPr>
        <w:contextualSpacing/>
        <w:rPr>
          <w:rFonts w:eastAsia="MS Mincho" w:cstheme="minorHAnsi"/>
          <w:bCs/>
        </w:rPr>
      </w:pPr>
      <w:r w:rsidRPr="00881A8D">
        <w:rPr>
          <w:rFonts w:cstheme="minorHAnsi"/>
        </w:rPr>
        <w:t xml:space="preserve">You will need to be able to engage and enthuse a wide audience to design and deliver training courses and presentations, through competent assessment of the level of understanding of each prospective audience. This will involve experienced application of teaching and learning theory and skills. You will need to tailor these training courses to the needs of the UK river restoration community of practice at various knowledge levels, as well as being proactive in setting out what </w:t>
      </w:r>
      <w:proofErr w:type="gramStart"/>
      <w:r w:rsidRPr="00881A8D">
        <w:rPr>
          <w:rFonts w:cstheme="minorHAnsi"/>
        </w:rPr>
        <w:t>will be needed</w:t>
      </w:r>
      <w:proofErr w:type="gramEnd"/>
      <w:r w:rsidRPr="00881A8D">
        <w:rPr>
          <w:rFonts w:cstheme="minorHAnsi"/>
        </w:rPr>
        <w:t xml:space="preserve"> in the next 12 months.</w:t>
      </w:r>
      <w:r w:rsidRPr="00881A8D">
        <w:rPr>
          <w:rFonts w:eastAsia="MS Mincho" w:cstheme="minorHAnsi"/>
          <w:bCs/>
        </w:rPr>
        <w:t xml:space="preserve"> </w:t>
      </w:r>
    </w:p>
    <w:p w:rsidR="004B1DC3" w:rsidRPr="00881A8D" w:rsidRDefault="00881A8D" w:rsidP="004B1DC3">
      <w:pPr>
        <w:pStyle w:val="Contentslisting"/>
        <w:contextualSpacing/>
        <w:rPr>
          <w:rFonts w:asciiTheme="minorHAnsi" w:hAnsiTheme="minorHAnsi" w:cstheme="minorHAnsi"/>
          <w:sz w:val="22"/>
          <w:szCs w:val="22"/>
        </w:rPr>
      </w:pPr>
      <w:r w:rsidRPr="00881A8D">
        <w:rPr>
          <w:rFonts w:asciiTheme="minorHAnsi" w:eastAsia="MS Mincho" w:hAnsiTheme="minorHAnsi" w:cstheme="minorHAnsi"/>
          <w:bCs/>
          <w:sz w:val="22"/>
          <w:szCs w:val="22"/>
        </w:rPr>
        <w:t xml:space="preserve">You will also be required to select venues, </w:t>
      </w:r>
      <w:proofErr w:type="spellStart"/>
      <w:r w:rsidRPr="00881A8D">
        <w:rPr>
          <w:rFonts w:asciiTheme="minorHAnsi" w:eastAsia="MS Mincho" w:hAnsiTheme="minorHAnsi" w:cstheme="minorHAnsi"/>
          <w:bCs/>
          <w:sz w:val="22"/>
          <w:szCs w:val="22"/>
        </w:rPr>
        <w:t>organise</w:t>
      </w:r>
      <w:proofErr w:type="spellEnd"/>
      <w:r w:rsidRPr="00881A8D">
        <w:rPr>
          <w:rFonts w:asciiTheme="minorHAnsi" w:eastAsia="MS Mincho" w:hAnsiTheme="minorHAnsi" w:cstheme="minorHAnsi"/>
          <w:bCs/>
          <w:sz w:val="22"/>
          <w:szCs w:val="22"/>
        </w:rPr>
        <w:t xml:space="preserve"> and facilitate other events. You </w:t>
      </w:r>
      <w:proofErr w:type="gramStart"/>
      <w:r w:rsidRPr="00881A8D">
        <w:rPr>
          <w:rFonts w:asciiTheme="minorHAnsi" w:eastAsia="MS Mincho" w:hAnsiTheme="minorHAnsi" w:cstheme="minorHAnsi"/>
          <w:bCs/>
          <w:sz w:val="22"/>
          <w:szCs w:val="22"/>
        </w:rPr>
        <w:t>will be expected</w:t>
      </w:r>
      <w:proofErr w:type="gramEnd"/>
      <w:r w:rsidRPr="00881A8D">
        <w:rPr>
          <w:rFonts w:asciiTheme="minorHAnsi" w:eastAsia="MS Mincho" w:hAnsiTheme="minorHAnsi" w:cstheme="minorHAnsi"/>
          <w:bCs/>
          <w:sz w:val="22"/>
          <w:szCs w:val="22"/>
        </w:rPr>
        <w:t xml:space="preserve"> to develop site visit and workshop themes and source site visit/outdoor classroom locations, contributors and delivery partners. </w:t>
      </w:r>
    </w:p>
    <w:p w:rsidR="004B1DC3" w:rsidRPr="004B1DC3" w:rsidRDefault="004B1DC3" w:rsidP="004B1DC3">
      <w:pPr>
        <w:pStyle w:val="Heading1"/>
      </w:pPr>
      <w:r w:rsidRPr="00F73ED4">
        <w:t>Problem solving</w:t>
      </w:r>
    </w:p>
    <w:p w:rsidR="00881A8D" w:rsidRPr="00881A8D" w:rsidRDefault="00881A8D" w:rsidP="00881A8D">
      <w:pPr>
        <w:pStyle w:val="Contentslisting"/>
        <w:rPr>
          <w:rFonts w:asciiTheme="minorHAnsi" w:hAnsiTheme="minorHAnsi" w:cstheme="minorHAnsi"/>
          <w:b/>
          <w:sz w:val="22"/>
          <w:szCs w:val="22"/>
        </w:rPr>
      </w:pPr>
      <w:r w:rsidRPr="00881A8D">
        <w:rPr>
          <w:rFonts w:asciiTheme="minorHAnsi" w:hAnsiTheme="minorHAnsi" w:cstheme="minorHAnsi"/>
          <w:sz w:val="22"/>
          <w:szCs w:val="22"/>
        </w:rPr>
        <w:t xml:space="preserve">You </w:t>
      </w:r>
      <w:proofErr w:type="gramStart"/>
      <w:r w:rsidRPr="00881A8D">
        <w:rPr>
          <w:rFonts w:asciiTheme="minorHAnsi" w:hAnsiTheme="minorHAnsi" w:cstheme="minorHAnsi"/>
          <w:sz w:val="22"/>
          <w:szCs w:val="22"/>
        </w:rPr>
        <w:t>will be expected</w:t>
      </w:r>
      <w:proofErr w:type="gramEnd"/>
      <w:r w:rsidRPr="00881A8D">
        <w:rPr>
          <w:rFonts w:asciiTheme="minorHAnsi" w:hAnsiTheme="minorHAnsi" w:cstheme="minorHAnsi"/>
          <w:sz w:val="22"/>
          <w:szCs w:val="22"/>
        </w:rPr>
        <w:t xml:space="preserve"> to provide specialist advice and recommendations of a highly technical and broadly applied nature to instigate and/or support informed decision-making by others.  Several competing water management functions and </w:t>
      </w:r>
      <w:proofErr w:type="spellStart"/>
      <w:r w:rsidRPr="00881A8D">
        <w:rPr>
          <w:rFonts w:asciiTheme="minorHAnsi" w:hAnsiTheme="minorHAnsi" w:cstheme="minorHAnsi"/>
          <w:sz w:val="22"/>
          <w:szCs w:val="22"/>
        </w:rPr>
        <w:t>organisations</w:t>
      </w:r>
      <w:proofErr w:type="spellEnd"/>
      <w:r w:rsidRPr="00881A8D">
        <w:rPr>
          <w:rFonts w:asciiTheme="minorHAnsi" w:hAnsiTheme="minorHAnsi" w:cstheme="minorHAnsi"/>
          <w:sz w:val="22"/>
          <w:szCs w:val="22"/>
        </w:rPr>
        <w:t xml:space="preserve"> will need to have their concerns addressed and objectives collated and assessed rapidly on a walk over visit such that a detailed report of possible solutions </w:t>
      </w:r>
      <w:proofErr w:type="gramStart"/>
      <w:r w:rsidRPr="00881A8D">
        <w:rPr>
          <w:rFonts w:asciiTheme="minorHAnsi" w:hAnsiTheme="minorHAnsi" w:cstheme="minorHAnsi"/>
          <w:sz w:val="22"/>
          <w:szCs w:val="22"/>
        </w:rPr>
        <w:t>can be generated</w:t>
      </w:r>
      <w:proofErr w:type="gramEnd"/>
      <w:r w:rsidRPr="00881A8D">
        <w:rPr>
          <w:rFonts w:asciiTheme="minorHAnsi" w:hAnsiTheme="minorHAnsi" w:cstheme="minorHAnsi"/>
          <w:sz w:val="22"/>
          <w:szCs w:val="22"/>
        </w:rPr>
        <w:t xml:space="preserve"> thereafter. Small projects </w:t>
      </w:r>
      <w:proofErr w:type="gramStart"/>
      <w:r w:rsidRPr="00881A8D">
        <w:rPr>
          <w:rFonts w:asciiTheme="minorHAnsi" w:hAnsiTheme="minorHAnsi" w:cstheme="minorHAnsi"/>
          <w:sz w:val="22"/>
          <w:szCs w:val="22"/>
        </w:rPr>
        <w:t>will be tackled individually whilst larger projects may be supporting, or supported by, other experienced staff/advisers</w:t>
      </w:r>
      <w:proofErr w:type="gramEnd"/>
      <w:r w:rsidRPr="00881A8D">
        <w:rPr>
          <w:rFonts w:asciiTheme="minorHAnsi" w:hAnsiTheme="minorHAnsi" w:cstheme="minorHAnsi"/>
          <w:sz w:val="22"/>
          <w:szCs w:val="22"/>
        </w:rPr>
        <w:t>.</w:t>
      </w:r>
    </w:p>
    <w:p w:rsidR="00881A8D" w:rsidRPr="00881A8D" w:rsidRDefault="00881A8D" w:rsidP="00881A8D">
      <w:pPr>
        <w:pStyle w:val="Contentslisting"/>
        <w:rPr>
          <w:rFonts w:asciiTheme="minorHAnsi" w:hAnsiTheme="minorHAnsi" w:cstheme="minorHAnsi"/>
          <w:sz w:val="22"/>
          <w:szCs w:val="22"/>
          <w:highlight w:val="yellow"/>
        </w:rPr>
      </w:pP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 xml:space="preserve">Responding to technical enquiries will require a significant amount of problem solving which will vary from query to query. You </w:t>
      </w:r>
      <w:proofErr w:type="gramStart"/>
      <w:r w:rsidRPr="00881A8D">
        <w:rPr>
          <w:rFonts w:asciiTheme="minorHAnsi" w:hAnsiTheme="minorHAnsi" w:cstheme="minorHAnsi"/>
          <w:sz w:val="22"/>
          <w:szCs w:val="22"/>
        </w:rPr>
        <w:t>are expected</w:t>
      </w:r>
      <w:proofErr w:type="gramEnd"/>
      <w:r w:rsidRPr="00881A8D">
        <w:rPr>
          <w:rFonts w:asciiTheme="minorHAnsi" w:hAnsiTheme="minorHAnsi" w:cstheme="minorHAnsi"/>
          <w:sz w:val="22"/>
          <w:szCs w:val="22"/>
        </w:rPr>
        <w:t xml:space="preserve"> to resolve most problems using your extensive knowledge and experience, and source additional technical input from colleagues, your contacts and the RRC’s advisers. Technical enquiries may need bespoke solutions to </w:t>
      </w:r>
      <w:proofErr w:type="gramStart"/>
      <w:r w:rsidRPr="00881A8D">
        <w:rPr>
          <w:rFonts w:asciiTheme="minorHAnsi" w:hAnsiTheme="minorHAnsi" w:cstheme="minorHAnsi"/>
          <w:sz w:val="22"/>
          <w:szCs w:val="22"/>
        </w:rPr>
        <w:t>be provided</w:t>
      </w:r>
      <w:proofErr w:type="gramEnd"/>
      <w:r w:rsidRPr="00881A8D">
        <w:rPr>
          <w:rFonts w:asciiTheme="minorHAnsi" w:hAnsiTheme="minorHAnsi" w:cstheme="minorHAnsi"/>
          <w:sz w:val="22"/>
          <w:szCs w:val="22"/>
        </w:rPr>
        <w:t xml:space="preserve"> or involve a summary of the latest ‘best practice’ available. Advice must be timely, correct and complete and lead to valuable outcomes.</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 xml:space="preserve">Typical challenges associated with this post will be:  </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Fully engaging user/interest groups that will differ from project to project;</w:t>
      </w:r>
    </w:p>
    <w:p w:rsidR="00881A8D" w:rsidRPr="00881A8D" w:rsidRDefault="00881A8D" w:rsidP="00881A8D">
      <w:pPr>
        <w:pStyle w:val="Contentslisting"/>
        <w:numPr>
          <w:ilvl w:val="0"/>
          <w:numId w:val="4"/>
        </w:numPr>
        <w:rPr>
          <w:rFonts w:asciiTheme="minorHAnsi" w:hAnsiTheme="minorHAnsi" w:cstheme="minorHAnsi"/>
          <w:sz w:val="22"/>
          <w:szCs w:val="22"/>
        </w:rPr>
      </w:pPr>
      <w:proofErr w:type="spellStart"/>
      <w:r w:rsidRPr="00881A8D">
        <w:rPr>
          <w:rFonts w:asciiTheme="minorHAnsi" w:hAnsiTheme="minorHAnsi" w:cstheme="minorHAnsi"/>
          <w:sz w:val="22"/>
          <w:szCs w:val="22"/>
        </w:rPr>
        <w:t>Organising</w:t>
      </w:r>
      <w:proofErr w:type="spellEnd"/>
      <w:r w:rsidRPr="00881A8D">
        <w:rPr>
          <w:rFonts w:asciiTheme="minorHAnsi" w:hAnsiTheme="minorHAnsi" w:cstheme="minorHAnsi"/>
          <w:sz w:val="22"/>
          <w:szCs w:val="22"/>
        </w:rPr>
        <w:t xml:space="preserve"> and managing an annual </w:t>
      </w:r>
      <w:proofErr w:type="spellStart"/>
      <w:r w:rsidRPr="00881A8D">
        <w:rPr>
          <w:rFonts w:asciiTheme="minorHAnsi" w:hAnsiTheme="minorHAnsi" w:cstheme="minorHAnsi"/>
          <w:sz w:val="22"/>
          <w:szCs w:val="22"/>
        </w:rPr>
        <w:t>programme</w:t>
      </w:r>
      <w:proofErr w:type="spellEnd"/>
      <w:r w:rsidRPr="00881A8D">
        <w:rPr>
          <w:rFonts w:asciiTheme="minorHAnsi" w:hAnsiTheme="minorHAnsi" w:cstheme="minorHAnsi"/>
          <w:sz w:val="22"/>
          <w:szCs w:val="22"/>
        </w:rPr>
        <w:t xml:space="preserve"> of events and delivering them on budget with internal and external colleagues, and reviewing/amending for the next year;</w:t>
      </w: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Targeting information material at both wide non-technical and policy/strategy audiences;</w:t>
      </w: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Identifying new ideas/income generating areas, following up external leads and drafting proposals;</w:t>
      </w:r>
    </w:p>
    <w:p w:rsidR="004B1DC3" w:rsidRPr="00881A8D" w:rsidRDefault="00881A8D" w:rsidP="004B1DC3">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Make assessments, presenting results and putting forward recommendations through meetings, presentations or written reports, to facilitate the interpretation of specific issues/problems and support decision making.</w:t>
      </w:r>
    </w:p>
    <w:p w:rsidR="004B1DC3" w:rsidRPr="004B1DC3" w:rsidRDefault="004B1DC3" w:rsidP="004B1DC3">
      <w:pPr>
        <w:pStyle w:val="Heading1"/>
      </w:pPr>
      <w:r w:rsidRPr="00B704BB">
        <w:t>Decision making</w:t>
      </w:r>
    </w:p>
    <w:p w:rsidR="004B1DC3" w:rsidRDefault="004B1DC3" w:rsidP="00881A8D">
      <w:pPr>
        <w:pStyle w:val="Heading1"/>
      </w:pPr>
      <w:r w:rsidRPr="00B704BB">
        <w:t>l) Decisions you will take without reference to others</w:t>
      </w: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 xml:space="preserve">As well as the actions mentioned above, you will be responsible </w:t>
      </w:r>
      <w:proofErr w:type="gramStart"/>
      <w:r w:rsidRPr="00881A8D">
        <w:rPr>
          <w:rFonts w:asciiTheme="minorHAnsi" w:hAnsiTheme="minorHAnsi" w:cstheme="minorHAnsi"/>
          <w:sz w:val="22"/>
          <w:szCs w:val="22"/>
        </w:rPr>
        <w:t>for</w:t>
      </w:r>
      <w:proofErr w:type="gramEnd"/>
      <w:r w:rsidRPr="00881A8D">
        <w:rPr>
          <w:rFonts w:asciiTheme="minorHAnsi" w:hAnsiTheme="minorHAnsi" w:cstheme="minorHAnsi"/>
          <w:sz w:val="22"/>
          <w:szCs w:val="22"/>
        </w:rPr>
        <w:t>:</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numPr>
          <w:ilvl w:val="0"/>
          <w:numId w:val="1"/>
        </w:numPr>
        <w:rPr>
          <w:rFonts w:asciiTheme="minorHAnsi" w:hAnsiTheme="minorHAnsi" w:cstheme="minorHAnsi"/>
          <w:sz w:val="22"/>
          <w:szCs w:val="22"/>
        </w:rPr>
      </w:pPr>
      <w:r w:rsidRPr="00881A8D">
        <w:rPr>
          <w:rFonts w:asciiTheme="minorHAnsi" w:hAnsiTheme="minorHAnsi" w:cstheme="minorHAnsi"/>
          <w:sz w:val="22"/>
          <w:szCs w:val="22"/>
        </w:rPr>
        <w:t xml:space="preserve">Daily and weekly management, planning and </w:t>
      </w:r>
      <w:proofErr w:type="spellStart"/>
      <w:r w:rsidRPr="00881A8D">
        <w:rPr>
          <w:rFonts w:asciiTheme="minorHAnsi" w:hAnsiTheme="minorHAnsi" w:cstheme="minorHAnsi"/>
          <w:sz w:val="22"/>
          <w:szCs w:val="22"/>
        </w:rPr>
        <w:t>prioritisation</w:t>
      </w:r>
      <w:proofErr w:type="spellEnd"/>
      <w:r w:rsidRPr="00881A8D">
        <w:rPr>
          <w:rFonts w:asciiTheme="minorHAnsi" w:hAnsiTheme="minorHAnsi" w:cstheme="minorHAnsi"/>
          <w:sz w:val="22"/>
          <w:szCs w:val="22"/>
        </w:rPr>
        <w:t xml:space="preserve"> of own workload. Adapt as necessary by setting your own objectives, and being aware of wider team priorities and constraints.  </w:t>
      </w:r>
    </w:p>
    <w:p w:rsidR="00881A8D" w:rsidRPr="00881A8D" w:rsidRDefault="00881A8D" w:rsidP="00881A8D">
      <w:pPr>
        <w:pStyle w:val="Contentslisting"/>
        <w:numPr>
          <w:ilvl w:val="0"/>
          <w:numId w:val="1"/>
        </w:numPr>
        <w:rPr>
          <w:rFonts w:asciiTheme="minorHAnsi" w:hAnsiTheme="minorHAnsi" w:cstheme="minorHAnsi"/>
          <w:sz w:val="22"/>
          <w:szCs w:val="22"/>
        </w:rPr>
      </w:pPr>
      <w:r w:rsidRPr="00881A8D">
        <w:rPr>
          <w:rFonts w:asciiTheme="minorHAnsi" w:hAnsiTheme="minorHAnsi" w:cstheme="minorHAnsi"/>
          <w:sz w:val="22"/>
          <w:szCs w:val="22"/>
        </w:rPr>
        <w:t>Active participation in the implementation of health and safety procedures in the areas in which you work and projects that you manage.</w:t>
      </w:r>
    </w:p>
    <w:p w:rsidR="00881A8D" w:rsidRPr="00881A8D" w:rsidRDefault="00881A8D" w:rsidP="00881A8D">
      <w:pPr>
        <w:pStyle w:val="Contentslisting"/>
        <w:numPr>
          <w:ilvl w:val="0"/>
          <w:numId w:val="1"/>
        </w:numPr>
        <w:rPr>
          <w:rFonts w:asciiTheme="minorHAnsi" w:eastAsia="MS Mincho" w:hAnsiTheme="minorHAnsi" w:cstheme="minorHAnsi"/>
          <w:b/>
          <w:bCs/>
          <w:sz w:val="22"/>
          <w:szCs w:val="22"/>
        </w:rPr>
      </w:pPr>
      <w:r w:rsidRPr="00881A8D">
        <w:rPr>
          <w:rFonts w:asciiTheme="minorHAnsi" w:eastAsia="MS Mincho" w:hAnsiTheme="minorHAnsi" w:cstheme="minorHAnsi"/>
          <w:bCs/>
          <w:sz w:val="22"/>
          <w:szCs w:val="22"/>
        </w:rPr>
        <w:t xml:space="preserve">Identifying, collating and communicating complex data. </w:t>
      </w:r>
    </w:p>
    <w:p w:rsidR="00881A8D" w:rsidRPr="00881A8D" w:rsidRDefault="00881A8D" w:rsidP="00881A8D">
      <w:pPr>
        <w:pStyle w:val="Contentslisting"/>
        <w:numPr>
          <w:ilvl w:val="0"/>
          <w:numId w:val="1"/>
        </w:numPr>
        <w:rPr>
          <w:rFonts w:asciiTheme="minorHAnsi" w:eastAsia="MS Mincho" w:hAnsiTheme="minorHAnsi" w:cstheme="minorHAnsi"/>
          <w:b/>
          <w:bCs/>
          <w:sz w:val="22"/>
          <w:szCs w:val="22"/>
        </w:rPr>
      </w:pPr>
      <w:r w:rsidRPr="00881A8D">
        <w:rPr>
          <w:rFonts w:asciiTheme="minorHAnsi" w:eastAsia="MS Mincho" w:hAnsiTheme="minorHAnsi" w:cstheme="minorHAnsi"/>
          <w:bCs/>
          <w:sz w:val="22"/>
          <w:szCs w:val="22"/>
        </w:rPr>
        <w:lastRenderedPageBreak/>
        <w:t xml:space="preserve">Outlining the draft themes and constructing the draft </w:t>
      </w:r>
      <w:proofErr w:type="spellStart"/>
      <w:r w:rsidRPr="00881A8D">
        <w:rPr>
          <w:rFonts w:asciiTheme="minorHAnsi" w:eastAsia="MS Mincho" w:hAnsiTheme="minorHAnsi" w:cstheme="minorHAnsi"/>
          <w:bCs/>
          <w:sz w:val="22"/>
          <w:szCs w:val="22"/>
        </w:rPr>
        <w:t>programme</w:t>
      </w:r>
      <w:proofErr w:type="spellEnd"/>
      <w:r w:rsidRPr="00881A8D">
        <w:rPr>
          <w:rFonts w:asciiTheme="minorHAnsi" w:eastAsia="MS Mincho" w:hAnsiTheme="minorHAnsi" w:cstheme="minorHAnsi"/>
          <w:bCs/>
          <w:sz w:val="22"/>
          <w:szCs w:val="22"/>
        </w:rPr>
        <w:t xml:space="preserve"> and content for the RRC scientific conference, to form the basis of team discussion and </w:t>
      </w:r>
      <w:proofErr w:type="gramStart"/>
      <w:r w:rsidRPr="00881A8D">
        <w:rPr>
          <w:rFonts w:asciiTheme="minorHAnsi" w:eastAsia="MS Mincho" w:hAnsiTheme="minorHAnsi" w:cstheme="minorHAnsi"/>
          <w:bCs/>
          <w:sz w:val="22"/>
          <w:szCs w:val="22"/>
        </w:rPr>
        <w:t>decision making</w:t>
      </w:r>
      <w:proofErr w:type="gramEnd"/>
      <w:r w:rsidRPr="00881A8D">
        <w:rPr>
          <w:rFonts w:asciiTheme="minorHAnsi" w:eastAsia="MS Mincho" w:hAnsiTheme="minorHAnsi" w:cstheme="minorHAnsi"/>
          <w:bCs/>
          <w:sz w:val="22"/>
          <w:szCs w:val="22"/>
        </w:rPr>
        <w:t>.</w:t>
      </w:r>
    </w:p>
    <w:p w:rsidR="00881A8D" w:rsidRPr="00881A8D" w:rsidRDefault="00881A8D" w:rsidP="00881A8D">
      <w:pPr>
        <w:pStyle w:val="Contentslisting"/>
        <w:numPr>
          <w:ilvl w:val="0"/>
          <w:numId w:val="1"/>
        </w:numPr>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 xml:space="preserve">Identifying meeting and workshop/training dates, venues, </w:t>
      </w:r>
      <w:proofErr w:type="spellStart"/>
      <w:r w:rsidRPr="00881A8D">
        <w:rPr>
          <w:rFonts w:asciiTheme="minorHAnsi" w:eastAsia="MS Mincho" w:hAnsiTheme="minorHAnsi" w:cstheme="minorHAnsi"/>
          <w:bCs/>
          <w:sz w:val="22"/>
          <w:szCs w:val="22"/>
        </w:rPr>
        <w:t>programmes</w:t>
      </w:r>
      <w:proofErr w:type="spellEnd"/>
      <w:r w:rsidRPr="00881A8D">
        <w:rPr>
          <w:rFonts w:asciiTheme="minorHAnsi" w:eastAsia="MS Mincho" w:hAnsiTheme="minorHAnsi" w:cstheme="minorHAnsi"/>
          <w:bCs/>
          <w:sz w:val="22"/>
          <w:szCs w:val="22"/>
        </w:rPr>
        <w:t>, internal/external speakers and locations (Level 5).</w:t>
      </w:r>
    </w:p>
    <w:p w:rsidR="004B1DC3" w:rsidRPr="00881A8D" w:rsidRDefault="00881A8D" w:rsidP="004B1DC3">
      <w:pPr>
        <w:pStyle w:val="Contentslisting"/>
        <w:numPr>
          <w:ilvl w:val="0"/>
          <w:numId w:val="1"/>
        </w:numPr>
        <w:ind w:left="714"/>
        <w:rPr>
          <w:rFonts w:asciiTheme="minorHAnsi" w:hAnsiTheme="minorHAnsi" w:cstheme="minorHAnsi"/>
          <w:sz w:val="22"/>
          <w:szCs w:val="22"/>
        </w:rPr>
      </w:pPr>
      <w:r w:rsidRPr="00881A8D">
        <w:rPr>
          <w:rFonts w:asciiTheme="minorHAnsi" w:eastAsia="MS Mincho" w:hAnsiTheme="minorHAnsi" w:cstheme="minorHAnsi"/>
          <w:bCs/>
          <w:sz w:val="22"/>
          <w:szCs w:val="22"/>
        </w:rPr>
        <w:t>Drafting, setting deadlines and delivering reports as well as often managing the input of junior colleagues and peers in this process (Level 5).</w:t>
      </w:r>
    </w:p>
    <w:p w:rsidR="004B1DC3" w:rsidRPr="00B704BB" w:rsidRDefault="004B1DC3" w:rsidP="004B1DC3">
      <w:pPr>
        <w:pStyle w:val="Heading1"/>
      </w:pPr>
      <w:proofErr w:type="spellStart"/>
      <w:proofErr w:type="gramStart"/>
      <w:r w:rsidRPr="00B704BB">
        <w:t>ll</w:t>
      </w:r>
      <w:proofErr w:type="spellEnd"/>
      <w:proofErr w:type="gramEnd"/>
      <w:r w:rsidRPr="00B704BB">
        <w:t>) Decisions you will refer to your manager/colleagues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New work areas, structural changes and alterations to agreed budgets.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Allocation of other staff time agreed with Science and Technical Manager.</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Financial decisions, key milestones, and reporting processes.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Decisions that involve modifications to contracted deliverables.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 xml:space="preserve">Sign-off required for go-ahead with training courses, site visits, seminars – budgets, fees, new courses, overall </w:t>
      </w:r>
      <w:proofErr w:type="spellStart"/>
      <w:r w:rsidRPr="00881A8D">
        <w:rPr>
          <w:rFonts w:asciiTheme="minorHAnsi" w:hAnsiTheme="minorHAnsi" w:cstheme="minorHAnsi"/>
          <w:sz w:val="22"/>
          <w:szCs w:val="22"/>
        </w:rPr>
        <w:t>programme</w:t>
      </w:r>
      <w:proofErr w:type="spellEnd"/>
      <w:r w:rsidRPr="00881A8D">
        <w:rPr>
          <w:rFonts w:asciiTheme="minorHAnsi" w:hAnsiTheme="minorHAnsi" w:cstheme="minorHAnsi"/>
          <w:sz w:val="22"/>
          <w:szCs w:val="22"/>
        </w:rPr>
        <w:t xml:space="preserve"> launch.</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Technical queries where these require detailed and complex decisions outside of the post holder’s immediate expertise/experience.</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Placing of purchase orders and expenses that need the budget holder’s signature</w:t>
      </w:r>
    </w:p>
    <w:p w:rsidR="004B1DC3" w:rsidRPr="00881A8D" w:rsidRDefault="00881A8D" w:rsidP="004B1DC3">
      <w:pPr>
        <w:pStyle w:val="Contentslisting"/>
        <w:numPr>
          <w:ilvl w:val="0"/>
          <w:numId w:val="2"/>
        </w:numPr>
        <w:rPr>
          <w:rFonts w:asciiTheme="minorHAnsi" w:eastAsia="MS Mincho" w:hAnsiTheme="minorHAnsi" w:cstheme="minorHAnsi"/>
          <w:bCs/>
          <w:sz w:val="22"/>
          <w:szCs w:val="22"/>
        </w:rPr>
      </w:pPr>
      <w:r w:rsidRPr="00881A8D">
        <w:rPr>
          <w:rFonts w:asciiTheme="minorHAnsi" w:hAnsiTheme="minorHAnsi" w:cstheme="minorHAnsi"/>
          <w:sz w:val="22"/>
          <w:szCs w:val="22"/>
        </w:rPr>
        <w:t>Training requirements and selection of events at which to represent RRC.</w:t>
      </w:r>
    </w:p>
    <w:p w:rsidR="004B1DC3" w:rsidRPr="004B1DC3" w:rsidRDefault="004B1DC3" w:rsidP="004B1DC3">
      <w:pPr>
        <w:pStyle w:val="Heading1"/>
      </w:pPr>
      <w:r w:rsidRPr="00B704BB">
        <w:t>Guiding framework</w:t>
      </w:r>
    </w:p>
    <w:p w:rsidR="00881A8D" w:rsidRPr="00881A8D" w:rsidRDefault="00881A8D" w:rsidP="00881A8D">
      <w:pPr>
        <w:pStyle w:val="Contentslisting"/>
        <w:contextualSpacing/>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 xml:space="preserve">There are established working practices, processes, systems and procedures that you will learn and </w:t>
      </w:r>
      <w:proofErr w:type="gramStart"/>
      <w:r w:rsidRPr="00881A8D">
        <w:rPr>
          <w:rFonts w:asciiTheme="minorHAnsi" w:eastAsia="MS Mincho" w:hAnsiTheme="minorHAnsi" w:cstheme="minorHAnsi"/>
          <w:bCs/>
          <w:sz w:val="22"/>
          <w:szCs w:val="22"/>
        </w:rPr>
        <w:t>must be used</w:t>
      </w:r>
      <w:proofErr w:type="gramEnd"/>
      <w:r w:rsidRPr="00881A8D">
        <w:rPr>
          <w:rFonts w:asciiTheme="minorHAnsi" w:eastAsia="MS Mincho" w:hAnsiTheme="minorHAnsi" w:cstheme="minorHAnsi"/>
          <w:bCs/>
          <w:sz w:val="22"/>
          <w:szCs w:val="22"/>
        </w:rPr>
        <w:t xml:space="preserve">.  Alterations to any of these </w:t>
      </w:r>
      <w:proofErr w:type="gramStart"/>
      <w:r w:rsidRPr="00881A8D">
        <w:rPr>
          <w:rFonts w:asciiTheme="minorHAnsi" w:eastAsia="MS Mincho" w:hAnsiTheme="minorHAnsi" w:cstheme="minorHAnsi"/>
          <w:bCs/>
          <w:sz w:val="22"/>
          <w:szCs w:val="22"/>
        </w:rPr>
        <w:t>must be agreed</w:t>
      </w:r>
      <w:proofErr w:type="gramEnd"/>
      <w:r w:rsidRPr="00881A8D">
        <w:rPr>
          <w:rFonts w:asciiTheme="minorHAnsi" w:eastAsia="MS Mincho" w:hAnsiTheme="minorHAnsi" w:cstheme="minorHAnsi"/>
          <w:bCs/>
          <w:sz w:val="22"/>
          <w:szCs w:val="22"/>
        </w:rPr>
        <w:t xml:space="preserve"> with the line manager.  You can expect support from the line manager in career development, mentoring, project management and proposals.  </w:t>
      </w:r>
      <w:r w:rsidRPr="00881A8D">
        <w:rPr>
          <w:rFonts w:asciiTheme="minorHAnsi" w:hAnsiTheme="minorHAnsi" w:cstheme="minorHAnsi"/>
          <w:sz w:val="22"/>
          <w:szCs w:val="22"/>
        </w:rPr>
        <w:t xml:space="preserve">Systems and procedures for auditing and process management </w:t>
      </w:r>
      <w:proofErr w:type="gramStart"/>
      <w:r w:rsidRPr="00881A8D">
        <w:rPr>
          <w:rFonts w:asciiTheme="minorHAnsi" w:hAnsiTheme="minorHAnsi" w:cstheme="minorHAnsi"/>
          <w:sz w:val="22"/>
          <w:szCs w:val="22"/>
        </w:rPr>
        <w:t>will be governed</w:t>
      </w:r>
      <w:proofErr w:type="gramEnd"/>
      <w:r w:rsidRPr="00881A8D">
        <w:rPr>
          <w:rFonts w:asciiTheme="minorHAnsi" w:hAnsiTheme="minorHAnsi" w:cstheme="minorHAnsi"/>
          <w:sz w:val="22"/>
          <w:szCs w:val="22"/>
        </w:rPr>
        <w:t xml:space="preserve"> by RRC.</w:t>
      </w:r>
    </w:p>
    <w:p w:rsidR="00881A8D" w:rsidRPr="00881A8D" w:rsidRDefault="00881A8D" w:rsidP="00881A8D">
      <w:pPr>
        <w:pStyle w:val="Contentslisting"/>
        <w:contextualSpacing/>
        <w:rPr>
          <w:rFonts w:asciiTheme="minorHAnsi" w:hAnsiTheme="minorHAnsi" w:cstheme="minorHAnsi"/>
          <w:sz w:val="22"/>
          <w:szCs w:val="22"/>
        </w:rPr>
      </w:pPr>
    </w:p>
    <w:p w:rsidR="00881A8D" w:rsidRPr="00881A8D" w:rsidRDefault="00881A8D" w:rsidP="00881A8D">
      <w:pPr>
        <w:pStyle w:val="Contentslisting"/>
        <w:contextualSpacing/>
        <w:rPr>
          <w:rFonts w:asciiTheme="minorHAnsi" w:hAnsiTheme="minorHAnsi" w:cstheme="minorHAnsi"/>
          <w:sz w:val="22"/>
          <w:szCs w:val="22"/>
        </w:rPr>
      </w:pPr>
      <w:r w:rsidRPr="00881A8D">
        <w:rPr>
          <w:rFonts w:asciiTheme="minorHAnsi" w:hAnsiTheme="minorHAnsi" w:cstheme="minorHAnsi"/>
          <w:sz w:val="22"/>
          <w:szCs w:val="22"/>
        </w:rPr>
        <w:t xml:space="preserve">The performance and development review scheme provides a set of objectives agreed with the line manager for the year ahead and expected SMART targets.  </w:t>
      </w:r>
    </w:p>
    <w:p w:rsidR="00881A8D" w:rsidRPr="00881A8D" w:rsidRDefault="00881A8D" w:rsidP="00881A8D">
      <w:pPr>
        <w:pStyle w:val="Contentslisting"/>
        <w:contextualSpacing/>
        <w:rPr>
          <w:rFonts w:asciiTheme="minorHAnsi" w:hAnsiTheme="minorHAnsi" w:cstheme="minorHAnsi"/>
          <w:sz w:val="22"/>
          <w:szCs w:val="22"/>
        </w:rPr>
      </w:pPr>
    </w:p>
    <w:p w:rsidR="00881A8D" w:rsidRPr="00881A8D" w:rsidRDefault="00881A8D" w:rsidP="00881A8D">
      <w:pPr>
        <w:contextualSpacing/>
        <w:rPr>
          <w:rFonts w:eastAsia="MS Mincho" w:cstheme="minorHAnsi"/>
          <w:bCs/>
        </w:rPr>
      </w:pPr>
      <w:r w:rsidRPr="00881A8D">
        <w:rPr>
          <w:rFonts w:eastAsia="MS Mincho" w:cstheme="minorHAnsi"/>
          <w:bCs/>
        </w:rPr>
        <w:t xml:space="preserve">Duties and responsibilities </w:t>
      </w:r>
      <w:proofErr w:type="gramStart"/>
      <w:r w:rsidRPr="00881A8D">
        <w:rPr>
          <w:rFonts w:eastAsia="MS Mincho" w:cstheme="minorHAnsi"/>
          <w:bCs/>
        </w:rPr>
        <w:t>should be carried out</w:t>
      </w:r>
      <w:proofErr w:type="gramEnd"/>
      <w:r w:rsidRPr="00881A8D">
        <w:rPr>
          <w:rFonts w:eastAsia="MS Mincho" w:cstheme="minorHAnsi"/>
          <w:bCs/>
        </w:rPr>
        <w:t xml:space="preserve"> with due regard and compliance with the General Data Protection Regulations, Health and Safety and the Equality Act 2010.  </w:t>
      </w:r>
      <w:r w:rsidRPr="00881A8D">
        <w:rPr>
          <w:rFonts w:cstheme="minorHAnsi"/>
        </w:rPr>
        <w:t xml:space="preserve">All staff </w:t>
      </w:r>
      <w:proofErr w:type="gramStart"/>
      <w:r w:rsidRPr="00881A8D">
        <w:rPr>
          <w:rFonts w:cstheme="minorHAnsi"/>
        </w:rPr>
        <w:t>are expected</w:t>
      </w:r>
      <w:proofErr w:type="gramEnd"/>
      <w:r w:rsidRPr="00881A8D">
        <w:rPr>
          <w:rFonts w:cstheme="minorHAnsi"/>
        </w:rPr>
        <w:t xml:space="preserve"> to conform to the requirements of Cranfield </w:t>
      </w:r>
      <w:r w:rsidRPr="00881A8D">
        <w:rPr>
          <w:rFonts w:eastAsia="MS Mincho" w:cstheme="minorHAnsi"/>
          <w:bCs/>
        </w:rPr>
        <w:t xml:space="preserve">University’s Health and Safety regulations, finance regulations and other Cranfield policies and procedures, as well as those of RRC as a small company limited by guarantee.  A very high emphasis </w:t>
      </w:r>
      <w:proofErr w:type="gramStart"/>
      <w:r w:rsidRPr="00881A8D">
        <w:rPr>
          <w:rFonts w:eastAsia="MS Mincho" w:cstheme="minorHAnsi"/>
          <w:bCs/>
        </w:rPr>
        <w:t>is placed</w:t>
      </w:r>
      <w:proofErr w:type="gramEnd"/>
      <w:r w:rsidRPr="00881A8D">
        <w:rPr>
          <w:rFonts w:eastAsia="MS Mincho" w:cstheme="minorHAnsi"/>
          <w:bCs/>
        </w:rPr>
        <w:t xml:space="preserve"> in particular on conformity with health and safety, environmental and ethical policies of the university.</w:t>
      </w:r>
    </w:p>
    <w:p w:rsidR="00881A8D" w:rsidRPr="00881A8D" w:rsidRDefault="00881A8D" w:rsidP="00881A8D">
      <w:pPr>
        <w:contextualSpacing/>
        <w:rPr>
          <w:rFonts w:eastAsia="MS Mincho" w:cstheme="minorHAnsi"/>
          <w:bCs/>
        </w:rPr>
      </w:pPr>
    </w:p>
    <w:p w:rsidR="00881A8D" w:rsidRPr="00881A8D" w:rsidRDefault="00881A8D" w:rsidP="00881A8D">
      <w:pPr>
        <w:contextualSpacing/>
        <w:rPr>
          <w:rFonts w:cstheme="minorHAnsi"/>
        </w:rPr>
      </w:pPr>
      <w:r w:rsidRPr="00881A8D">
        <w:rPr>
          <w:rFonts w:cstheme="minorHAnsi"/>
        </w:rPr>
        <w:t xml:space="preserve">There may be occasions when existing procedures may not cover new circumstances and where you need to work collaboratively with the Head of Department, academic staff and the Department administrators to develop new processes for the future.  </w:t>
      </w:r>
    </w:p>
    <w:p w:rsidR="00881A8D" w:rsidRPr="00881A8D" w:rsidRDefault="00881A8D" w:rsidP="00881A8D">
      <w:pPr>
        <w:contextualSpacing/>
        <w:rPr>
          <w:rFonts w:cstheme="minorHAnsi"/>
        </w:rPr>
      </w:pPr>
    </w:p>
    <w:p w:rsidR="00881A8D" w:rsidRPr="00881A8D" w:rsidRDefault="00881A8D" w:rsidP="00881A8D">
      <w:pPr>
        <w:contextualSpacing/>
        <w:rPr>
          <w:rFonts w:eastAsia="MS Mincho" w:cstheme="minorHAnsi"/>
          <w:bCs/>
        </w:rPr>
      </w:pPr>
      <w:r w:rsidRPr="00881A8D">
        <w:rPr>
          <w:rFonts w:cstheme="minorHAnsi"/>
        </w:rPr>
        <w:t xml:space="preserve">You must respect the fundamental code of conduct for academic and scientific work. You may be privy to confidential information relating to staff and students and it is imperative that absolute discretion and confidentiality </w:t>
      </w:r>
      <w:proofErr w:type="gramStart"/>
      <w:r w:rsidRPr="00881A8D">
        <w:rPr>
          <w:rFonts w:cstheme="minorHAnsi"/>
        </w:rPr>
        <w:t>is shown</w:t>
      </w:r>
      <w:proofErr w:type="gramEnd"/>
      <w:r w:rsidRPr="00881A8D">
        <w:rPr>
          <w:rFonts w:cstheme="minorHAnsi"/>
        </w:rPr>
        <w:t xml:space="preserve"> at all times.</w:t>
      </w:r>
    </w:p>
    <w:p w:rsidR="00881A8D" w:rsidRPr="00881A8D" w:rsidRDefault="00881A8D" w:rsidP="00881A8D">
      <w:pPr>
        <w:contextualSpacing/>
        <w:jc w:val="both"/>
        <w:rPr>
          <w:rFonts w:eastAsia="MS Mincho" w:cstheme="minorHAnsi"/>
          <w:bCs/>
        </w:rPr>
      </w:pPr>
    </w:p>
    <w:p w:rsidR="00881A8D" w:rsidRPr="00881A8D" w:rsidRDefault="00881A8D" w:rsidP="00881A8D">
      <w:pPr>
        <w:contextualSpacing/>
        <w:jc w:val="both"/>
        <w:rPr>
          <w:rFonts w:eastAsia="MS Mincho" w:cstheme="minorHAnsi"/>
          <w:bCs/>
        </w:rPr>
      </w:pPr>
      <w:r w:rsidRPr="00881A8D">
        <w:rPr>
          <w:rFonts w:eastAsia="MS Mincho" w:cstheme="minorHAnsi"/>
          <w:bCs/>
        </w:rPr>
        <w:t xml:space="preserve">For specific projects, there will likely be </w:t>
      </w:r>
      <w:proofErr w:type="gramStart"/>
      <w:r w:rsidRPr="00881A8D">
        <w:rPr>
          <w:rFonts w:eastAsia="MS Mincho" w:cstheme="minorHAnsi"/>
          <w:bCs/>
        </w:rPr>
        <w:t>documentation which</w:t>
      </w:r>
      <w:proofErr w:type="gramEnd"/>
      <w:r w:rsidRPr="00881A8D">
        <w:rPr>
          <w:rFonts w:eastAsia="MS Mincho" w:cstheme="minorHAnsi"/>
          <w:bCs/>
        </w:rPr>
        <w:t xml:space="preserve"> will outline the tasks, milestones and deliverables related to the project. If applicable, the specific responsibilities of each of the participants in the consortium </w:t>
      </w:r>
      <w:proofErr w:type="gramStart"/>
      <w:r w:rsidRPr="00881A8D">
        <w:rPr>
          <w:rFonts w:eastAsia="MS Mincho" w:cstheme="minorHAnsi"/>
          <w:bCs/>
        </w:rPr>
        <w:t>would also be outlined</w:t>
      </w:r>
      <w:proofErr w:type="gramEnd"/>
      <w:r w:rsidRPr="00881A8D">
        <w:rPr>
          <w:rFonts w:eastAsia="MS Mincho" w:cstheme="minorHAnsi"/>
          <w:bCs/>
        </w:rPr>
        <w:t xml:space="preserve"> in a consortium agreement / grant agreement.</w:t>
      </w:r>
    </w:p>
    <w:p w:rsidR="004B1DC3" w:rsidRPr="004B1DC3" w:rsidRDefault="004B1DC3" w:rsidP="004B1DC3">
      <w:pPr>
        <w:pStyle w:val="Heading1"/>
      </w:pPr>
      <w:r w:rsidRPr="00F73ED4">
        <w:lastRenderedPageBreak/>
        <w:t>Impact</w:t>
      </w: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RRC’s independent expert advice and training is highly regarded in the industry.  You will have the opportunity to influence at national and international level and input into practical and strategic projects. You will develop a certification scheme and implement parts of it that will increase RRC’s standing in the river restoration community of practice and will have lasting impact on standards of practice.</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 xml:space="preserve">You will influence the planning, delivery and evaluation of short-term projects, and long-term </w:t>
      </w:r>
      <w:proofErr w:type="spellStart"/>
      <w:r w:rsidRPr="00881A8D">
        <w:rPr>
          <w:rFonts w:asciiTheme="minorHAnsi" w:hAnsiTheme="minorHAnsi" w:cstheme="minorHAnsi"/>
          <w:b w:val="0"/>
          <w:color w:val="auto"/>
          <w:sz w:val="22"/>
          <w:szCs w:val="22"/>
        </w:rPr>
        <w:t>programmes</w:t>
      </w:r>
      <w:proofErr w:type="spellEnd"/>
      <w:r w:rsidRPr="00881A8D">
        <w:rPr>
          <w:rFonts w:asciiTheme="minorHAnsi" w:hAnsiTheme="minorHAnsi" w:cstheme="minorHAnsi"/>
          <w:b w:val="0"/>
          <w:color w:val="auto"/>
          <w:sz w:val="22"/>
          <w:szCs w:val="22"/>
        </w:rPr>
        <w:t xml:space="preserve"> through outputs and decisions.  Sole or joint responsibility for outputs will depend on the workload and scale of work.</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be in a position to influence and change perceptions/learning/ways of working of UK statutory agency staff, specialist consultants/contractors and NGO catchment partnerships and trusts, via direct training and technical advice, either solely or as part of the RRC team.</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 xml:space="preserve">You will attend/set up external courses and meetings to ensure that RRC is appropriately represented and promoted, reporting back to managers, the team and others via the wider RRC UK dissemination network.  You </w:t>
      </w:r>
      <w:proofErr w:type="gramStart"/>
      <w:r w:rsidRPr="00881A8D">
        <w:rPr>
          <w:rFonts w:asciiTheme="minorHAnsi" w:hAnsiTheme="minorHAnsi" w:cstheme="minorHAnsi"/>
          <w:b w:val="0"/>
          <w:color w:val="auto"/>
          <w:sz w:val="22"/>
          <w:szCs w:val="22"/>
        </w:rPr>
        <w:t>will also be expected</w:t>
      </w:r>
      <w:proofErr w:type="gramEnd"/>
      <w:r w:rsidRPr="00881A8D">
        <w:rPr>
          <w:rFonts w:asciiTheme="minorHAnsi" w:hAnsiTheme="minorHAnsi" w:cstheme="minorHAnsi"/>
          <w:b w:val="0"/>
          <w:color w:val="auto"/>
          <w:sz w:val="22"/>
          <w:szCs w:val="22"/>
        </w:rPr>
        <w:t xml:space="preserve"> to generate new work from such meetings.</w:t>
      </w:r>
    </w:p>
    <w:p w:rsidR="00881A8D" w:rsidRPr="00881A8D" w:rsidRDefault="00881A8D" w:rsidP="00881A8D">
      <w:pPr>
        <w:pStyle w:val="Header4"/>
        <w:rPr>
          <w:rFonts w:asciiTheme="minorHAnsi" w:hAnsiTheme="minorHAnsi" w:cstheme="minorHAnsi"/>
          <w:b w:val="0"/>
          <w:color w:val="auto"/>
          <w:sz w:val="22"/>
          <w:szCs w:val="22"/>
        </w:rPr>
      </w:pPr>
    </w:p>
    <w:p w:rsidR="004B1DC3" w:rsidRPr="00881A8D" w:rsidRDefault="00881A8D" w:rsidP="00881A8D">
      <w:pPr>
        <w:pStyle w:val="Header4"/>
        <w:keepNext w:val="0"/>
        <w:keepLines w:val="0"/>
        <w:spacing w:before="0"/>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be expected to identify and make recommendations for improvements (e.g. in policies and procedures) to contribute to the continuous operational improvement of the business.</w:t>
      </w:r>
    </w:p>
    <w:p w:rsidR="004B1DC3" w:rsidRPr="004B1DC3" w:rsidRDefault="004B1DC3" w:rsidP="004B1DC3">
      <w:pPr>
        <w:pStyle w:val="Heading1"/>
        <w:rPr>
          <w:rFonts w:asciiTheme="minorHAnsi" w:hAnsiTheme="minorHAnsi"/>
          <w:b/>
          <w:color w:val="0099C4"/>
          <w:sz w:val="28"/>
          <w:szCs w:val="28"/>
        </w:rPr>
      </w:pPr>
      <w:r>
        <w:t xml:space="preserve">RRC </w:t>
      </w:r>
      <w:r w:rsidRPr="00F73ED4">
        <w:t xml:space="preserve">Facts and Figures </w:t>
      </w:r>
    </w:p>
    <w:p w:rsidR="00DA43CA" w:rsidRPr="00DA43CA" w:rsidRDefault="00DA43CA" w:rsidP="00DA43CA">
      <w:pPr>
        <w:pStyle w:val="Contentslisting"/>
        <w:numPr>
          <w:ilvl w:val="0"/>
          <w:numId w:val="3"/>
        </w:numPr>
        <w:rPr>
          <w:rFonts w:asciiTheme="minorHAnsi" w:hAnsiTheme="minorHAnsi" w:cstheme="minorHAnsi"/>
          <w:sz w:val="22"/>
          <w:szCs w:val="22"/>
          <w:lang w:val="en-GB" w:eastAsia="en-GB"/>
        </w:rPr>
      </w:pPr>
      <w:r w:rsidRPr="00DA43CA">
        <w:rPr>
          <w:rFonts w:asciiTheme="minorHAnsi" w:hAnsiTheme="minorHAnsi" w:cstheme="minorHAnsi"/>
          <w:sz w:val="22"/>
          <w:szCs w:val="22"/>
          <w:lang w:val="en-GB" w:eastAsia="en-GB"/>
        </w:rPr>
        <w:t xml:space="preserve">Manage and deliver approx. </w:t>
      </w:r>
      <w:proofErr w:type="gramStart"/>
      <w:r w:rsidRPr="00DA43CA">
        <w:rPr>
          <w:rFonts w:asciiTheme="minorHAnsi" w:hAnsiTheme="minorHAnsi" w:cstheme="minorHAnsi"/>
          <w:sz w:val="22"/>
          <w:szCs w:val="22"/>
          <w:lang w:val="en-GB" w:eastAsia="en-GB"/>
        </w:rPr>
        <w:t>5</w:t>
      </w:r>
      <w:proofErr w:type="gramEnd"/>
      <w:r w:rsidRPr="00DA43CA">
        <w:rPr>
          <w:rFonts w:asciiTheme="minorHAnsi" w:hAnsiTheme="minorHAnsi" w:cstheme="minorHAnsi"/>
          <w:sz w:val="22"/>
          <w:szCs w:val="22"/>
          <w:lang w:val="en-GB" w:eastAsia="en-GB"/>
        </w:rPr>
        <w:t xml:space="preserve"> technical advisory or applied research projects each year.  Budget ~approx. £40K pa. </w:t>
      </w:r>
    </w:p>
    <w:p w:rsidR="00DA43CA" w:rsidRPr="00DA43CA" w:rsidRDefault="00DA43CA" w:rsidP="00DA43CA">
      <w:pPr>
        <w:pStyle w:val="Contentslisting"/>
        <w:numPr>
          <w:ilvl w:val="0"/>
          <w:numId w:val="3"/>
        </w:numPr>
        <w:rPr>
          <w:rFonts w:asciiTheme="minorHAnsi" w:hAnsiTheme="minorHAnsi" w:cstheme="minorHAnsi"/>
          <w:sz w:val="22"/>
          <w:szCs w:val="22"/>
          <w:lang w:val="en-GB" w:eastAsia="en-GB"/>
        </w:rPr>
      </w:pPr>
      <w:r w:rsidRPr="00DA43CA">
        <w:rPr>
          <w:rFonts w:asciiTheme="minorHAnsi" w:hAnsiTheme="minorHAnsi" w:cstheme="minorHAnsi"/>
          <w:sz w:val="22"/>
          <w:szCs w:val="22"/>
          <w:lang w:val="en-GB" w:eastAsia="en-GB"/>
        </w:rPr>
        <w:t>Generate an agreed proportion of new income for the project and training events budgets ~approx. £25K pa.</w:t>
      </w:r>
    </w:p>
    <w:p w:rsidR="00DA43CA" w:rsidRPr="00DA43CA" w:rsidRDefault="00DA43CA" w:rsidP="00DA43CA">
      <w:pPr>
        <w:pStyle w:val="Contentslisting"/>
        <w:numPr>
          <w:ilvl w:val="0"/>
          <w:numId w:val="3"/>
        </w:numPr>
        <w:rPr>
          <w:rFonts w:asciiTheme="minorHAnsi" w:hAnsiTheme="minorHAnsi" w:cstheme="minorHAnsi"/>
          <w:sz w:val="22"/>
          <w:szCs w:val="22"/>
          <w:lang w:val="en-GB" w:eastAsia="en-GB"/>
        </w:rPr>
      </w:pPr>
      <w:r w:rsidRPr="00DA43CA">
        <w:rPr>
          <w:rFonts w:asciiTheme="minorHAnsi" w:hAnsiTheme="minorHAnsi" w:cstheme="minorHAnsi"/>
          <w:sz w:val="22"/>
          <w:szCs w:val="22"/>
          <w:lang w:val="en-GB" w:eastAsia="en-GB"/>
        </w:rPr>
        <w:t>Resolve technical enquiries to centre with ~</w:t>
      </w:r>
      <w:proofErr w:type="gramStart"/>
      <w:r w:rsidRPr="00DA43CA">
        <w:rPr>
          <w:rFonts w:asciiTheme="minorHAnsi" w:hAnsiTheme="minorHAnsi" w:cstheme="minorHAnsi"/>
          <w:sz w:val="22"/>
          <w:szCs w:val="22"/>
          <w:lang w:val="en-GB" w:eastAsia="en-GB"/>
        </w:rPr>
        <w:t>5</w:t>
      </w:r>
      <w:proofErr w:type="gramEnd"/>
      <w:r w:rsidRPr="00DA43CA">
        <w:rPr>
          <w:rFonts w:asciiTheme="minorHAnsi" w:hAnsiTheme="minorHAnsi" w:cstheme="minorHAnsi"/>
          <w:sz w:val="22"/>
          <w:szCs w:val="22"/>
          <w:lang w:val="en-GB" w:eastAsia="en-GB"/>
        </w:rPr>
        <w:t xml:space="preserve"> technical queries per week. </w:t>
      </w:r>
    </w:p>
    <w:p w:rsidR="00DA43CA" w:rsidRPr="00DA43CA" w:rsidRDefault="00DA43CA" w:rsidP="00DA43CA">
      <w:pPr>
        <w:pStyle w:val="Contentslisting"/>
        <w:numPr>
          <w:ilvl w:val="0"/>
          <w:numId w:val="3"/>
        </w:numPr>
        <w:rPr>
          <w:rFonts w:asciiTheme="minorHAnsi" w:hAnsiTheme="minorHAnsi" w:cstheme="minorHAnsi"/>
          <w:sz w:val="22"/>
          <w:szCs w:val="22"/>
          <w:lang w:val="en-GB" w:eastAsia="en-GB"/>
        </w:rPr>
      </w:pPr>
      <w:r w:rsidRPr="00DA43CA">
        <w:rPr>
          <w:rFonts w:asciiTheme="minorHAnsi" w:hAnsiTheme="minorHAnsi" w:cstheme="minorHAnsi"/>
          <w:sz w:val="22"/>
          <w:szCs w:val="22"/>
          <w:lang w:val="en-GB" w:eastAsia="en-GB"/>
        </w:rPr>
        <w:t>Coordinate a new river restoration science conference ~200 attendees</w:t>
      </w:r>
    </w:p>
    <w:p w:rsidR="00DA43CA" w:rsidRPr="00DA43CA" w:rsidRDefault="00DA43CA" w:rsidP="00DA43CA">
      <w:pPr>
        <w:pStyle w:val="Contentslisting"/>
        <w:numPr>
          <w:ilvl w:val="0"/>
          <w:numId w:val="3"/>
        </w:numPr>
        <w:rPr>
          <w:rFonts w:asciiTheme="minorHAnsi" w:hAnsiTheme="minorHAnsi" w:cstheme="minorHAnsi"/>
          <w:sz w:val="22"/>
          <w:szCs w:val="22"/>
          <w:lang w:val="en-GB" w:eastAsia="en-GB"/>
        </w:rPr>
      </w:pPr>
      <w:r w:rsidRPr="00DA43CA">
        <w:rPr>
          <w:rFonts w:asciiTheme="minorHAnsi" w:hAnsiTheme="minorHAnsi" w:cstheme="minorHAnsi"/>
          <w:sz w:val="22"/>
          <w:szCs w:val="22"/>
          <w:lang w:val="en-GB" w:eastAsia="en-GB"/>
        </w:rPr>
        <w:t>Coordinate, grow and deliver a programme ~5-8 technical training courses per year.</w:t>
      </w:r>
    </w:p>
    <w:p w:rsidR="00DA43CA" w:rsidRPr="00DA43CA" w:rsidRDefault="00DA43CA" w:rsidP="00DA43CA">
      <w:pPr>
        <w:pStyle w:val="Contentslisting"/>
        <w:numPr>
          <w:ilvl w:val="0"/>
          <w:numId w:val="3"/>
        </w:numPr>
        <w:rPr>
          <w:rFonts w:asciiTheme="minorHAnsi" w:hAnsiTheme="minorHAnsi" w:cstheme="minorHAnsi"/>
          <w:sz w:val="22"/>
          <w:szCs w:val="22"/>
          <w:lang w:val="en-GB" w:eastAsia="en-GB"/>
        </w:rPr>
      </w:pPr>
      <w:r w:rsidRPr="00DA43CA">
        <w:rPr>
          <w:rFonts w:asciiTheme="minorHAnsi" w:hAnsiTheme="minorHAnsi" w:cstheme="minorHAnsi"/>
          <w:sz w:val="22"/>
          <w:szCs w:val="22"/>
          <w:lang w:val="en-GB" w:eastAsia="en-GB"/>
        </w:rPr>
        <w:t>Presentations to national/local audiences ~3 pa.</w:t>
      </w:r>
    </w:p>
    <w:p w:rsidR="004B1DC3" w:rsidRDefault="004B1DC3" w:rsidP="004B1DC3">
      <w:pPr>
        <w:pStyle w:val="Heading1"/>
      </w:pPr>
      <w:r>
        <w:t>Other Information</w:t>
      </w:r>
    </w:p>
    <w:p w:rsidR="00DA43CA" w:rsidRDefault="00DA43CA" w:rsidP="00DA43CA">
      <w:r>
        <w:t xml:space="preserve">The River Restoration Centre (RRC) office sits within the University, but is a registered independent not-for-profit Limited Company, the only UK provider of dedicated river restoration expertise. RRC </w:t>
      </w:r>
      <w:proofErr w:type="gramStart"/>
      <w:r>
        <w:t>is governed</w:t>
      </w:r>
      <w:proofErr w:type="gramEnd"/>
      <w:r>
        <w:t xml:space="preserve"> by, and reports to, the RRC Board of Directors, as laid out in the Memorandum and Articles of Association of the company.</w:t>
      </w:r>
    </w:p>
    <w:p w:rsidR="00DA43CA" w:rsidRDefault="00DA43CA" w:rsidP="00DA43CA">
      <w:r>
        <w:t xml:space="preserve">All RRC staff </w:t>
      </w:r>
      <w:proofErr w:type="gramStart"/>
      <w:r>
        <w:t>are employed</w:t>
      </w:r>
      <w:proofErr w:type="gramEnd"/>
      <w:r>
        <w:t xml:space="preserve"> by Cranfield University under a Service Agreement for the sole purpose of running the centre. RRC generates and manages its own income.</w:t>
      </w:r>
    </w:p>
    <w:p w:rsidR="00DA43CA" w:rsidRDefault="00DA43CA" w:rsidP="00DA43CA">
      <w:r>
        <w:t xml:space="preserve">The position </w:t>
      </w:r>
      <w:proofErr w:type="gramStart"/>
      <w:r>
        <w:t>is initially offered</w:t>
      </w:r>
      <w:proofErr w:type="gramEnd"/>
      <w:r>
        <w:t xml:space="preserve"> for 3 years, with renewal thereafter. This is due the nature of the RRC/Cranfield University agreement</w:t>
      </w:r>
    </w:p>
    <w:p w:rsidR="00DA43CA" w:rsidRDefault="00DA43CA" w:rsidP="00DA43CA">
      <w:r>
        <w:t>The position will involve regular travel to locations across the UK and abroad.</w:t>
      </w:r>
    </w:p>
    <w:p w:rsidR="004B1DC3" w:rsidRDefault="004B1DC3" w:rsidP="004B1DC3">
      <w:pPr>
        <w:rPr>
          <w:lang w:val="en-US"/>
        </w:rPr>
      </w:pPr>
    </w:p>
    <w:p w:rsidR="004B1DC3" w:rsidRDefault="004B1DC3" w:rsidP="004865EB">
      <w:pPr>
        <w:pStyle w:val="Heading2"/>
      </w:pPr>
      <w:r>
        <w:lastRenderedPageBreak/>
        <w:t>Am I suited to this role?</w:t>
      </w:r>
    </w:p>
    <w:p w:rsidR="004B1DC3" w:rsidRDefault="004B1DC3" w:rsidP="004B1DC3"/>
    <w:tbl>
      <w:tblPr>
        <w:tblStyle w:val="TableGrid"/>
        <w:tblpPr w:leftFromText="180" w:rightFromText="180" w:vertAnchor="text" w:tblpX="-145" w:tblpY="1"/>
        <w:tblOverlap w:val="never"/>
        <w:tblW w:w="96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105"/>
        <w:gridCol w:w="3846"/>
        <w:gridCol w:w="3672"/>
      </w:tblGrid>
      <w:tr w:rsidR="004B1DC3" w:rsidRPr="00092795" w:rsidTr="00DA43CA">
        <w:trPr>
          <w:trHeight w:val="20"/>
        </w:trPr>
        <w:tc>
          <w:tcPr>
            <w:tcW w:w="2105" w:type="dxa"/>
            <w:shd w:val="clear" w:color="auto" w:fill="F2F2F2" w:themeFill="background1" w:themeFillShade="F2"/>
          </w:tcPr>
          <w:p w:rsidR="004B1DC3" w:rsidRPr="004B1DC3" w:rsidRDefault="004B1DC3" w:rsidP="00DA43CA">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Criteria</w:t>
            </w:r>
          </w:p>
        </w:tc>
        <w:tc>
          <w:tcPr>
            <w:tcW w:w="3846" w:type="dxa"/>
            <w:shd w:val="clear" w:color="auto" w:fill="F2F2F2" w:themeFill="background1" w:themeFillShade="F2"/>
          </w:tcPr>
          <w:p w:rsidR="004B1DC3" w:rsidRPr="004B1DC3" w:rsidRDefault="004B1DC3" w:rsidP="00DA43CA">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Essential</w:t>
            </w:r>
          </w:p>
        </w:tc>
        <w:tc>
          <w:tcPr>
            <w:tcW w:w="3672" w:type="dxa"/>
            <w:shd w:val="clear" w:color="auto" w:fill="F2F2F2" w:themeFill="background1" w:themeFillShade="F2"/>
          </w:tcPr>
          <w:p w:rsidR="004B1DC3" w:rsidRPr="004B1DC3" w:rsidRDefault="004B1DC3" w:rsidP="00DA43CA">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Desirable</w:t>
            </w:r>
          </w:p>
        </w:tc>
      </w:tr>
      <w:tr w:rsidR="00DA43CA" w:rsidTr="00DA43CA">
        <w:trPr>
          <w:trHeight w:val="1432"/>
        </w:trPr>
        <w:tc>
          <w:tcPr>
            <w:tcW w:w="2105" w:type="dxa"/>
          </w:tcPr>
          <w:p w:rsidR="00DA43CA" w:rsidRPr="003143F6" w:rsidRDefault="00DA43CA" w:rsidP="00DA43CA">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Education / Qualifications</w:t>
            </w:r>
          </w:p>
        </w:tc>
        <w:tc>
          <w:tcPr>
            <w:tcW w:w="3846" w:type="dxa"/>
          </w:tcPr>
          <w:p w:rsidR="00DA43CA" w:rsidRPr="00DA43CA" w:rsidRDefault="00DA43CA" w:rsidP="00DA43CA">
            <w:pPr>
              <w:rPr>
                <w:rFonts w:cstheme="minorHAnsi"/>
                <w:sz w:val="22"/>
                <w:szCs w:val="22"/>
              </w:rPr>
            </w:pPr>
            <w:r w:rsidRPr="00DA43CA">
              <w:rPr>
                <w:rFonts w:cstheme="minorHAnsi"/>
                <w:sz w:val="22"/>
                <w:szCs w:val="22"/>
              </w:rPr>
              <w:t>Educated to postgraduate level (MSc or PhD) in an appropriate technical or scientific subject, such as physical geography, geomorphology or similar.</w:t>
            </w:r>
          </w:p>
          <w:p w:rsidR="00DA43CA" w:rsidRPr="00DA43CA" w:rsidRDefault="00DA43CA" w:rsidP="00DA43CA">
            <w:pPr>
              <w:rPr>
                <w:rFonts w:cstheme="minorHAnsi"/>
                <w:sz w:val="22"/>
                <w:szCs w:val="22"/>
              </w:rPr>
            </w:pPr>
          </w:p>
          <w:p w:rsidR="00DA43CA" w:rsidRPr="00DA43CA" w:rsidRDefault="00DA43CA" w:rsidP="00DA43CA">
            <w:pPr>
              <w:rPr>
                <w:rFonts w:cstheme="minorHAnsi"/>
                <w:color w:val="1F497D"/>
                <w:sz w:val="22"/>
                <w:szCs w:val="22"/>
              </w:rPr>
            </w:pPr>
            <w:proofErr w:type="gramStart"/>
            <w:r w:rsidRPr="00DA43CA">
              <w:rPr>
                <w:rFonts w:cstheme="minorHAnsi"/>
                <w:sz w:val="22"/>
                <w:szCs w:val="22"/>
              </w:rPr>
              <w:t>Or</w:t>
            </w:r>
            <w:proofErr w:type="gramEnd"/>
            <w:r w:rsidRPr="00DA43CA">
              <w:rPr>
                <w:rFonts w:cstheme="minorHAnsi"/>
                <w:sz w:val="22"/>
                <w:szCs w:val="22"/>
              </w:rPr>
              <w:t xml:space="preserve"> the equivalent in professional qualifications and experience.</w:t>
            </w:r>
          </w:p>
        </w:tc>
        <w:tc>
          <w:tcPr>
            <w:tcW w:w="3672" w:type="dxa"/>
          </w:tcPr>
          <w:p w:rsidR="00DA43CA" w:rsidRPr="00DA43CA" w:rsidRDefault="00DA43CA" w:rsidP="00DA43CA">
            <w:pPr>
              <w:rPr>
                <w:rFonts w:eastAsiaTheme="majorEastAsia" w:cstheme="minorHAnsi"/>
                <w:sz w:val="22"/>
                <w:szCs w:val="22"/>
              </w:rPr>
            </w:pPr>
            <w:r w:rsidRPr="00DA43CA">
              <w:rPr>
                <w:rFonts w:eastAsiaTheme="majorEastAsia" w:cstheme="minorHAnsi"/>
                <w:sz w:val="22"/>
                <w:szCs w:val="22"/>
              </w:rPr>
              <w:t xml:space="preserve">Membership of a Chartered Institution such as CIEEM, CIWEM, </w:t>
            </w:r>
            <w:proofErr w:type="spellStart"/>
            <w:proofErr w:type="gramStart"/>
            <w:r w:rsidRPr="00DA43CA">
              <w:rPr>
                <w:rFonts w:eastAsiaTheme="majorEastAsia" w:cstheme="minorHAnsi"/>
                <w:sz w:val="22"/>
                <w:szCs w:val="22"/>
              </w:rPr>
              <w:t>CEnv</w:t>
            </w:r>
            <w:proofErr w:type="spellEnd"/>
            <w:r w:rsidRPr="00DA43CA">
              <w:rPr>
                <w:rFonts w:eastAsiaTheme="majorEastAsia" w:cstheme="minorHAnsi"/>
                <w:sz w:val="22"/>
                <w:szCs w:val="22"/>
              </w:rPr>
              <w:t>.,</w:t>
            </w:r>
            <w:proofErr w:type="gramEnd"/>
            <w:r w:rsidRPr="00DA43CA">
              <w:rPr>
                <w:rFonts w:eastAsiaTheme="majorEastAsia" w:cstheme="minorHAnsi"/>
                <w:sz w:val="22"/>
                <w:szCs w:val="22"/>
              </w:rPr>
              <w:t xml:space="preserve"> Etc.</w:t>
            </w:r>
          </w:p>
          <w:p w:rsidR="00DA43CA" w:rsidRPr="00DA43CA" w:rsidRDefault="00DA43CA" w:rsidP="00DA43CA">
            <w:pPr>
              <w:rPr>
                <w:rFonts w:eastAsiaTheme="majorEastAsia" w:cstheme="minorHAnsi"/>
                <w:sz w:val="22"/>
                <w:szCs w:val="22"/>
              </w:rPr>
            </w:pPr>
          </w:p>
          <w:p w:rsidR="00DA43CA" w:rsidRPr="00DA43CA" w:rsidRDefault="00DA43CA" w:rsidP="00DA43CA">
            <w:pPr>
              <w:rPr>
                <w:rFonts w:eastAsiaTheme="majorEastAsia" w:cstheme="minorHAnsi"/>
                <w:sz w:val="22"/>
                <w:szCs w:val="22"/>
              </w:rPr>
            </w:pPr>
            <w:r w:rsidRPr="00DA43CA">
              <w:rPr>
                <w:rFonts w:eastAsiaTheme="majorEastAsia" w:cstheme="minorHAnsi"/>
                <w:sz w:val="22"/>
                <w:szCs w:val="22"/>
              </w:rPr>
              <w:t>Teaching and learning qualifications.</w:t>
            </w:r>
          </w:p>
        </w:tc>
      </w:tr>
      <w:tr w:rsidR="00DA43CA" w:rsidTr="00DA43CA">
        <w:trPr>
          <w:trHeight w:val="20"/>
        </w:trPr>
        <w:tc>
          <w:tcPr>
            <w:tcW w:w="2105" w:type="dxa"/>
          </w:tcPr>
          <w:p w:rsidR="00DA43CA" w:rsidRPr="003143F6" w:rsidRDefault="00DA43CA" w:rsidP="00DA43CA">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Experience</w:t>
            </w:r>
          </w:p>
        </w:tc>
        <w:tc>
          <w:tcPr>
            <w:tcW w:w="3846"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Relevant work experience in a technical and/or scientific river management or restoration related position.</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Relevant experience managing and delivering projects through on-site discussion and technical reports aimed at a range of audiences.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Experience of a broad range of projects where river restoration/ habitat enhancement has been undertaken.</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Ability to deliver training course content.</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 xml:space="preserve">Demonstrable working relationship with public, private and third-sector river management </w:t>
            </w:r>
            <w:proofErr w:type="spellStart"/>
            <w:r w:rsidRPr="00DA43CA">
              <w:rPr>
                <w:rFonts w:asciiTheme="minorHAnsi" w:hAnsiTheme="minorHAnsi" w:cstheme="minorHAnsi"/>
                <w:b w:val="0"/>
                <w:color w:val="auto"/>
                <w:sz w:val="22"/>
                <w:szCs w:val="22"/>
              </w:rPr>
              <w:t>organisations</w:t>
            </w:r>
            <w:proofErr w:type="spellEnd"/>
            <w:r w:rsidRPr="00DA43CA">
              <w:rPr>
                <w:rFonts w:asciiTheme="minorHAnsi" w:hAnsiTheme="minorHAnsi" w:cstheme="minorHAnsi"/>
                <w:b w:val="0"/>
                <w:color w:val="auto"/>
                <w:sz w:val="22"/>
                <w:szCs w:val="22"/>
              </w:rPr>
              <w:t>.</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Demonstrable experience of working/responding independently and dealing with unforeseen problems and circumstances.</w:t>
            </w:r>
          </w:p>
        </w:tc>
        <w:tc>
          <w:tcPr>
            <w:tcW w:w="3672"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 xml:space="preserve">Identifying and generating new income streams. </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Experience of designing or applying online learning tools.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Planning and coordination of large conference or seminar events.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Proven ability in specialist training course content design and delivery.</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Ability to design training course content.</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roofErr w:type="spellStart"/>
            <w:r w:rsidRPr="00DA43CA">
              <w:rPr>
                <w:rFonts w:asciiTheme="minorHAnsi" w:hAnsiTheme="minorHAnsi" w:cstheme="minorHAnsi"/>
                <w:b w:val="0"/>
                <w:color w:val="auto"/>
                <w:sz w:val="22"/>
                <w:szCs w:val="22"/>
              </w:rPr>
              <w:t>Organisation</w:t>
            </w:r>
            <w:proofErr w:type="spellEnd"/>
            <w:r w:rsidRPr="00DA43CA">
              <w:rPr>
                <w:rFonts w:asciiTheme="minorHAnsi" w:hAnsiTheme="minorHAnsi" w:cstheme="minorHAnsi"/>
                <w:b w:val="0"/>
                <w:color w:val="auto"/>
                <w:sz w:val="22"/>
                <w:szCs w:val="22"/>
              </w:rPr>
              <w:t xml:space="preserve"> and facilitation of workshops and training using expertise, initiative and judgement.</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Ability to manage and deliver projects through on-site discussion and technical reports aimed at a range of audiences.</w:t>
            </w:r>
          </w:p>
          <w:p w:rsidR="00DA43CA" w:rsidRPr="00DA43CA" w:rsidRDefault="00DA43CA" w:rsidP="00DA43CA">
            <w:pPr>
              <w:pStyle w:val="Header4"/>
              <w:rPr>
                <w:rFonts w:asciiTheme="minorHAnsi" w:hAnsiTheme="minorHAnsi" w:cstheme="minorHAnsi"/>
                <w:b w:val="0"/>
                <w:color w:val="auto"/>
                <w:sz w:val="22"/>
                <w:szCs w:val="22"/>
              </w:rPr>
            </w:pPr>
          </w:p>
        </w:tc>
      </w:tr>
      <w:tr w:rsidR="00DA43CA" w:rsidTr="00DA43CA">
        <w:trPr>
          <w:trHeight w:val="733"/>
        </w:trPr>
        <w:tc>
          <w:tcPr>
            <w:tcW w:w="2105" w:type="dxa"/>
          </w:tcPr>
          <w:p w:rsidR="00DA43CA" w:rsidRPr="003143F6" w:rsidRDefault="00DA43CA" w:rsidP="00DA43CA">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Knowledge</w:t>
            </w:r>
          </w:p>
        </w:tc>
        <w:tc>
          <w:tcPr>
            <w:tcW w:w="3846"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Detailed understanding of river processes, historic management and restoration principles and their application.</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Understanding of how agencies, private sector and the third sector operate across river restoration and catchment management.</w:t>
            </w:r>
          </w:p>
        </w:tc>
        <w:tc>
          <w:tcPr>
            <w:tcW w:w="3672"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Training accreditation or certification schemes.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Good understanding of UK and EU environmental policy issues.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Setting learning outcomes and evaluating training courses.</w:t>
            </w:r>
          </w:p>
        </w:tc>
      </w:tr>
      <w:tr w:rsidR="00DA43CA" w:rsidTr="00DA43CA">
        <w:trPr>
          <w:trHeight w:val="6702"/>
        </w:trPr>
        <w:tc>
          <w:tcPr>
            <w:tcW w:w="2105" w:type="dxa"/>
          </w:tcPr>
          <w:p w:rsidR="00DA43CA" w:rsidRPr="003143F6" w:rsidRDefault="00DA43CA" w:rsidP="00DA43CA">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lastRenderedPageBreak/>
              <w:t>Skills / Aptitudes</w:t>
            </w:r>
          </w:p>
        </w:tc>
        <w:tc>
          <w:tcPr>
            <w:tcW w:w="3846"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Ability to engage with and communicate complex information clearly to a range of audiences.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Excellent project and time management skills ensuring that milestones and deliverables are set and achieved to time and at high quality.</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Excellent oral and written presentation and communication skills including writing and editing skills.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Excellent interpersonal skills, considerate in interactions with others and ability to provide expert advice in a courteous manner.</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Experienced user of Microsoft Office applications.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Ability to plan and work under own initiative and with others.</w:t>
            </w:r>
          </w:p>
        </w:tc>
        <w:tc>
          <w:tcPr>
            <w:tcW w:w="3672"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Facilitation skills.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Proven artistic/presentational ability to communicate through drawings, articles, presentations and other media.</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Teaching or lecturing skills.</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tc>
      </w:tr>
      <w:tr w:rsidR="00DA43CA" w:rsidTr="00DA43CA">
        <w:trPr>
          <w:trHeight w:val="3313"/>
        </w:trPr>
        <w:tc>
          <w:tcPr>
            <w:tcW w:w="2105" w:type="dxa"/>
          </w:tcPr>
          <w:p w:rsidR="00DA43CA" w:rsidRPr="003143F6" w:rsidRDefault="00DA43CA" w:rsidP="00DA43CA">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Personal Qualities</w:t>
            </w:r>
          </w:p>
        </w:tc>
        <w:tc>
          <w:tcPr>
            <w:tcW w:w="3846"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Passionate about rivers, conservation, the environment and sharing knowledge and best practice.</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Easy rapport with an audience and able to engage and enthuse.</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 xml:space="preserve">Able </w:t>
            </w:r>
            <w:proofErr w:type="gramStart"/>
            <w:r w:rsidRPr="00DA43CA">
              <w:rPr>
                <w:rFonts w:asciiTheme="minorHAnsi" w:hAnsiTheme="minorHAnsi" w:cstheme="minorHAnsi"/>
                <w:b w:val="0"/>
                <w:color w:val="auto"/>
                <w:sz w:val="22"/>
                <w:szCs w:val="22"/>
              </w:rPr>
              <w:t>to quickly integrate</w:t>
            </w:r>
            <w:proofErr w:type="gramEnd"/>
            <w:r w:rsidRPr="00DA43CA">
              <w:rPr>
                <w:rFonts w:asciiTheme="minorHAnsi" w:hAnsiTheme="minorHAnsi" w:cstheme="minorHAnsi"/>
                <w:b w:val="0"/>
                <w:color w:val="auto"/>
                <w:sz w:val="22"/>
                <w:szCs w:val="22"/>
              </w:rPr>
              <w:t xml:space="preserve"> into a small team, whether leading or contributing.</w:t>
            </w: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Initiative and flexibility in approach.</w:t>
            </w:r>
          </w:p>
        </w:tc>
        <w:tc>
          <w:tcPr>
            <w:tcW w:w="3672" w:type="dxa"/>
          </w:tcPr>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p w:rsidR="00DA43CA" w:rsidRPr="00DA43CA" w:rsidRDefault="00DA43CA" w:rsidP="00DA43CA">
            <w:pPr>
              <w:pStyle w:val="Header4"/>
              <w:rPr>
                <w:rFonts w:asciiTheme="minorHAnsi" w:hAnsiTheme="minorHAnsi" w:cstheme="minorHAnsi"/>
                <w:b w:val="0"/>
                <w:color w:val="auto"/>
                <w:sz w:val="22"/>
                <w:szCs w:val="22"/>
              </w:rPr>
            </w:pPr>
          </w:p>
        </w:tc>
      </w:tr>
      <w:tr w:rsidR="00DA43CA" w:rsidTr="00DA43CA">
        <w:trPr>
          <w:trHeight w:val="20"/>
        </w:trPr>
        <w:tc>
          <w:tcPr>
            <w:tcW w:w="2105" w:type="dxa"/>
          </w:tcPr>
          <w:p w:rsidR="00DA43CA" w:rsidRPr="003143F6" w:rsidRDefault="00DA43CA" w:rsidP="00DA43CA">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Other</w:t>
            </w:r>
          </w:p>
        </w:tc>
        <w:tc>
          <w:tcPr>
            <w:tcW w:w="3846" w:type="dxa"/>
          </w:tcPr>
          <w:p w:rsidR="00DA43CA" w:rsidRPr="00DA43CA" w:rsidRDefault="00DA43CA" w:rsidP="00DA43CA">
            <w:pPr>
              <w:pStyle w:val="Header4"/>
              <w:rPr>
                <w:rFonts w:asciiTheme="minorHAnsi" w:hAnsiTheme="minorHAnsi" w:cstheme="minorHAnsi"/>
                <w:b w:val="0"/>
                <w:color w:val="auto"/>
                <w:sz w:val="22"/>
                <w:szCs w:val="22"/>
              </w:rPr>
            </w:pPr>
            <w:r w:rsidRPr="00DA43CA">
              <w:rPr>
                <w:rFonts w:asciiTheme="minorHAnsi" w:hAnsiTheme="minorHAnsi" w:cstheme="minorHAnsi"/>
                <w:b w:val="0"/>
                <w:color w:val="auto"/>
                <w:sz w:val="22"/>
                <w:szCs w:val="22"/>
              </w:rPr>
              <w:t>Ability to travel to locations across the UK and abroad.</w:t>
            </w:r>
          </w:p>
        </w:tc>
        <w:tc>
          <w:tcPr>
            <w:tcW w:w="3672" w:type="dxa"/>
          </w:tcPr>
          <w:p w:rsidR="00DA43CA" w:rsidRPr="00DA43CA" w:rsidRDefault="00DA43CA" w:rsidP="00DA43CA">
            <w:pPr>
              <w:pStyle w:val="Header4"/>
              <w:rPr>
                <w:rFonts w:asciiTheme="minorHAnsi" w:hAnsiTheme="minorHAnsi" w:cstheme="minorHAnsi"/>
                <w:b w:val="0"/>
                <w:color w:val="auto"/>
                <w:sz w:val="22"/>
                <w:szCs w:val="22"/>
              </w:rPr>
            </w:pPr>
          </w:p>
        </w:tc>
      </w:tr>
    </w:tbl>
    <w:p w:rsidR="004B1DC3" w:rsidRPr="004B1DC3" w:rsidRDefault="004B1DC3" w:rsidP="003143F6">
      <w:pPr>
        <w:rPr>
          <w:lang w:val="en-US"/>
        </w:rPr>
      </w:pPr>
    </w:p>
    <w:sectPr w:rsidR="004B1DC3" w:rsidRPr="004B1DC3" w:rsidSect="003143F6">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430"/>
    <w:multiLevelType w:val="hybridMultilevel"/>
    <w:tmpl w:val="14D0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4890"/>
    <w:multiLevelType w:val="hybridMultilevel"/>
    <w:tmpl w:val="DDF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E3319"/>
    <w:multiLevelType w:val="hybridMultilevel"/>
    <w:tmpl w:val="25D6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0598"/>
    <w:multiLevelType w:val="hybridMultilevel"/>
    <w:tmpl w:val="7FF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3"/>
    <w:rsid w:val="000879EE"/>
    <w:rsid w:val="003143F6"/>
    <w:rsid w:val="003A723A"/>
    <w:rsid w:val="004865EB"/>
    <w:rsid w:val="004B1DC3"/>
    <w:rsid w:val="004D27A2"/>
    <w:rsid w:val="005600CA"/>
    <w:rsid w:val="005F0A34"/>
    <w:rsid w:val="00881A8D"/>
    <w:rsid w:val="00937998"/>
    <w:rsid w:val="00A5653A"/>
    <w:rsid w:val="00C92943"/>
    <w:rsid w:val="00D116C4"/>
    <w:rsid w:val="00D93AC4"/>
    <w:rsid w:val="00DA43CA"/>
    <w:rsid w:val="00EB0335"/>
    <w:rsid w:val="00FC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DF2C"/>
  <w15:chartTrackingRefBased/>
  <w15:docId w15:val="{97205AFF-7846-4B64-A77A-A0042656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DC3"/>
    <w:pPr>
      <w:keepNext/>
      <w:keepLines/>
      <w:spacing w:before="40" w:after="0" w:line="240" w:lineRule="auto"/>
      <w:outlineLvl w:val="1"/>
    </w:pPr>
    <w:rPr>
      <w:rFonts w:ascii="Arial" w:eastAsiaTheme="majorEastAsia" w:hAnsi="Arial" w:cstheme="majorBidi"/>
      <w:b/>
      <w:bCs/>
      <w:color w:val="0C406D"/>
      <w:sz w:val="36"/>
      <w:szCs w:val="36"/>
      <w:lang w:val="en-US"/>
    </w:rPr>
  </w:style>
  <w:style w:type="paragraph" w:styleId="Heading3">
    <w:name w:val="heading 3"/>
    <w:basedOn w:val="Normal"/>
    <w:next w:val="Normal"/>
    <w:link w:val="Heading3Char"/>
    <w:uiPriority w:val="9"/>
    <w:semiHidden/>
    <w:unhideWhenUsed/>
    <w:qFormat/>
    <w:rsid w:val="004B1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DC3"/>
    <w:rPr>
      <w:rFonts w:ascii="Arial" w:eastAsiaTheme="majorEastAsia" w:hAnsi="Arial" w:cstheme="majorBidi"/>
      <w:b/>
      <w:bCs/>
      <w:color w:val="0C406D"/>
      <w:sz w:val="36"/>
      <w:szCs w:val="36"/>
      <w:lang w:val="en-US"/>
    </w:rPr>
  </w:style>
  <w:style w:type="character" w:customStyle="1" w:styleId="Heading1Char">
    <w:name w:val="Heading 1 Char"/>
    <w:basedOn w:val="DefaultParagraphFont"/>
    <w:link w:val="Heading1"/>
    <w:uiPriority w:val="9"/>
    <w:rsid w:val="004B1DC3"/>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rsid w:val="004B1D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1DC3"/>
    <w:rPr>
      <w:rFonts w:ascii="Courier New" w:eastAsia="Times New Roman" w:hAnsi="Courier New" w:cs="Courier New"/>
      <w:sz w:val="20"/>
      <w:szCs w:val="20"/>
    </w:rPr>
  </w:style>
  <w:style w:type="character" w:styleId="Hyperlink">
    <w:name w:val="Hyperlink"/>
    <w:rsid w:val="004B1DC3"/>
    <w:rPr>
      <w:color w:val="0000FF"/>
      <w:u w:val="single"/>
    </w:rPr>
  </w:style>
  <w:style w:type="paragraph" w:styleId="NormalWeb">
    <w:name w:val="Normal (Web)"/>
    <w:basedOn w:val="Normal"/>
    <w:uiPriority w:val="99"/>
    <w:rsid w:val="004B1DC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4">
    <w:name w:val="Header 4"/>
    <w:basedOn w:val="Heading3"/>
    <w:qFormat/>
    <w:rsid w:val="004B1DC3"/>
    <w:pPr>
      <w:spacing w:line="240" w:lineRule="auto"/>
    </w:pPr>
    <w:rPr>
      <w:rFonts w:ascii="Arial" w:hAnsi="Arial"/>
      <w:b/>
      <w:color w:val="0099C4"/>
      <w:sz w:val="28"/>
      <w:szCs w:val="28"/>
      <w:lang w:val="en-US"/>
    </w:rPr>
  </w:style>
  <w:style w:type="paragraph" w:styleId="BodyText">
    <w:name w:val="Body Text"/>
    <w:basedOn w:val="Normal"/>
    <w:link w:val="BodyTextChar"/>
    <w:rsid w:val="004B1D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B1DC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4B1DC3"/>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rsid w:val="004B1DC3"/>
    <w:rPr>
      <w:rFonts w:ascii="Arial" w:hAnsi="Arial"/>
      <w:b/>
      <w:bCs/>
      <w:smallCaps/>
      <w:color w:val="5B9BD5" w:themeColor="accent1"/>
      <w:spacing w:val="5"/>
    </w:rPr>
  </w:style>
  <w:style w:type="paragraph" w:styleId="ListParagraph">
    <w:name w:val="List Paragraph"/>
    <w:basedOn w:val="Normal"/>
    <w:uiPriority w:val="34"/>
    <w:qFormat/>
    <w:rsid w:val="004B1DC3"/>
    <w:pPr>
      <w:spacing w:after="0" w:line="240" w:lineRule="auto"/>
      <w:ind w:left="720"/>
      <w:contextualSpacing/>
    </w:pPr>
    <w:rPr>
      <w:rFonts w:ascii="Arial" w:hAnsi="Arial"/>
      <w:sz w:val="24"/>
      <w:szCs w:val="24"/>
      <w:lang w:val="en-US"/>
    </w:rPr>
  </w:style>
  <w:style w:type="table" w:styleId="TableGrid">
    <w:name w:val="Table Grid"/>
    <w:basedOn w:val="TableNormal"/>
    <w:uiPriority w:val="39"/>
    <w:rsid w:val="004B1DC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4B1DC3"/>
    <w:pPr>
      <w:spacing w:after="0" w:line="240" w:lineRule="auto"/>
    </w:pPr>
    <w:rPr>
      <w:rFonts w:ascii="Arial" w:hAnsi="Arial"/>
      <w:sz w:val="24"/>
      <w:szCs w:val="24"/>
      <w:lang w:val="en-US"/>
    </w:rPr>
  </w:style>
  <w:style w:type="paragraph" w:customStyle="1" w:styleId="TableHeader">
    <w:name w:val="Table Header"/>
    <w:basedOn w:val="Normal"/>
    <w:qFormat/>
    <w:rsid w:val="004B1DC3"/>
    <w:pPr>
      <w:spacing w:after="0" w:line="240" w:lineRule="auto"/>
    </w:pPr>
    <w:rPr>
      <w:rFonts w:ascii="Arial" w:hAnsi="Arial"/>
      <w:sz w:val="28"/>
      <w:szCs w:val="28"/>
      <w:lang w:val="en-US"/>
    </w:rPr>
  </w:style>
  <w:style w:type="paragraph" w:customStyle="1" w:styleId="Name">
    <w:name w:val="Name"/>
    <w:basedOn w:val="Heading3"/>
    <w:qFormat/>
    <w:rsid w:val="004B1DC3"/>
    <w:pPr>
      <w:spacing w:line="240" w:lineRule="auto"/>
    </w:pPr>
    <w:rPr>
      <w:rFonts w:ascii="Arial" w:hAnsi="Arial"/>
      <w:b/>
      <w:color w:val="0C406D"/>
      <w:sz w:val="28"/>
      <w:szCs w:val="28"/>
      <w:lang w:val="en-US"/>
    </w:rPr>
  </w:style>
  <w:style w:type="paragraph" w:customStyle="1" w:styleId="Contentslisting">
    <w:name w:val="Contents listing"/>
    <w:basedOn w:val="Normal"/>
    <w:qFormat/>
    <w:rsid w:val="004B1DC3"/>
    <w:pPr>
      <w:spacing w:after="0" w:line="240" w:lineRule="auto"/>
    </w:pPr>
    <w:rPr>
      <w:rFonts w:ascii="Arial" w:hAnsi="Arial"/>
      <w:sz w:val="24"/>
      <w:szCs w:val="24"/>
      <w:lang w:val="en-US"/>
    </w:rPr>
  </w:style>
  <w:style w:type="paragraph" w:styleId="Title">
    <w:name w:val="Title"/>
    <w:basedOn w:val="Normal"/>
    <w:next w:val="Normal"/>
    <w:link w:val="TitleChar"/>
    <w:uiPriority w:val="10"/>
    <w:qFormat/>
    <w:rsid w:val="00486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5E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600CA"/>
    <w:rPr>
      <w:b/>
      <w:bCs/>
    </w:rPr>
  </w:style>
  <w:style w:type="character" w:styleId="Emphasis">
    <w:name w:val="Emphasis"/>
    <w:basedOn w:val="DefaultParagraphFont"/>
    <w:uiPriority w:val="20"/>
    <w:qFormat/>
    <w:rsid w:val="00881A8D"/>
    <w:rPr>
      <w:rFonts w:ascii="Arial" w:hAnsi="Arial"/>
      <w:b w:val="0"/>
      <w:bCs w:val="0"/>
      <w:i w:val="0"/>
      <w:iCs w:val="0"/>
      <w:color w:val="0099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rrc.co.uk/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rc.co.uk/abou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Martin</dc:creator>
  <cp:keywords/>
  <dc:description/>
  <cp:lastModifiedBy>Janes, Martin</cp:lastModifiedBy>
  <cp:revision>4</cp:revision>
  <dcterms:created xsi:type="dcterms:W3CDTF">2020-02-14T11:31:00Z</dcterms:created>
  <dcterms:modified xsi:type="dcterms:W3CDTF">2020-02-14T13:13:00Z</dcterms:modified>
</cp:coreProperties>
</file>